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68" w:rsidRDefault="00A86068" w:rsidP="00F36DAC">
      <w:pPr>
        <w:spacing w:after="0" w:line="240" w:lineRule="auto"/>
        <w:jc w:val="center"/>
        <w:rPr>
          <w:rFonts w:ascii="Times New Roman" w:hAnsi="Times New Roman" w:cs="Times New Roman"/>
          <w:b/>
          <w:sz w:val="28"/>
          <w:szCs w:val="28"/>
          <w:lang w:val="en-US"/>
        </w:rPr>
      </w:pPr>
    </w:p>
    <w:p w:rsidR="00F77CE1" w:rsidRPr="00377D90" w:rsidRDefault="00377D90" w:rsidP="00F36D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STRATEGI KOMUNIKASI PENYULUH LAPANGAN KELUARGA BERENCANA DALAM PARTISIPASI PASANGAN USIA SUBUR PADA PROGRAM KELUARGA BERENCANA DI KOTA SAMARINDA</w:t>
      </w:r>
    </w:p>
    <w:p w:rsidR="00F77CE1" w:rsidRPr="00B95218" w:rsidRDefault="00F77CE1" w:rsidP="00F36DAC">
      <w:pPr>
        <w:spacing w:after="0" w:line="240" w:lineRule="auto"/>
        <w:jc w:val="center"/>
        <w:rPr>
          <w:rFonts w:ascii="Times New Roman" w:hAnsi="Times New Roman" w:cs="Times New Roman"/>
          <w:b/>
          <w:sz w:val="23"/>
          <w:szCs w:val="23"/>
          <w:lang w:val="en-US"/>
        </w:rPr>
      </w:pPr>
    </w:p>
    <w:p w:rsidR="00463252" w:rsidRPr="00B95218" w:rsidRDefault="00463252" w:rsidP="00F36DAC">
      <w:pPr>
        <w:spacing w:after="0" w:line="240" w:lineRule="auto"/>
        <w:jc w:val="center"/>
        <w:rPr>
          <w:rFonts w:ascii="Times New Roman" w:hAnsi="Times New Roman" w:cs="Times New Roman"/>
          <w:b/>
          <w:sz w:val="24"/>
          <w:szCs w:val="24"/>
          <w:lang w:val="en-US"/>
        </w:rPr>
      </w:pPr>
      <w:r w:rsidRPr="00B95218">
        <w:rPr>
          <w:rFonts w:ascii="Times New Roman" w:hAnsi="Times New Roman" w:cs="Times New Roman"/>
          <w:b/>
          <w:sz w:val="24"/>
          <w:szCs w:val="24"/>
        </w:rPr>
        <w:t>N</w:t>
      </w:r>
      <w:r w:rsidR="00377D90">
        <w:rPr>
          <w:rFonts w:ascii="Times New Roman" w:hAnsi="Times New Roman" w:cs="Times New Roman"/>
          <w:b/>
          <w:sz w:val="24"/>
          <w:szCs w:val="24"/>
        </w:rPr>
        <w:t>imas Novita Paradina</w:t>
      </w:r>
      <w:r w:rsidR="00AE7E8E" w:rsidRPr="00B95218">
        <w:rPr>
          <w:rStyle w:val="FootnoteReference"/>
          <w:rFonts w:ascii="Times New Roman" w:hAnsi="Times New Roman" w:cs="Times New Roman"/>
          <w:b/>
          <w:sz w:val="24"/>
          <w:szCs w:val="24"/>
        </w:rPr>
        <w:footnoteReference w:id="1"/>
      </w:r>
    </w:p>
    <w:p w:rsidR="00F77CE1" w:rsidRPr="00B95218" w:rsidRDefault="00F77CE1" w:rsidP="00F36DAC">
      <w:pPr>
        <w:spacing w:after="0" w:line="240" w:lineRule="auto"/>
        <w:jc w:val="center"/>
        <w:rPr>
          <w:rFonts w:ascii="Times New Roman" w:hAnsi="Times New Roman" w:cs="Times New Roman"/>
          <w:b/>
          <w:sz w:val="23"/>
          <w:szCs w:val="23"/>
          <w:lang w:val="en-US"/>
        </w:rPr>
      </w:pPr>
    </w:p>
    <w:p w:rsidR="00463252" w:rsidRPr="00526C18" w:rsidRDefault="00463252" w:rsidP="00F36DAC">
      <w:pPr>
        <w:spacing w:after="0" w:line="240" w:lineRule="auto"/>
        <w:jc w:val="center"/>
        <w:rPr>
          <w:rFonts w:ascii="Times New Roman" w:hAnsi="Times New Roman" w:cs="Times New Roman"/>
          <w:b/>
          <w:i/>
          <w:sz w:val="24"/>
          <w:szCs w:val="24"/>
          <w:lang w:val="en-US"/>
        </w:rPr>
      </w:pPr>
      <w:r w:rsidRPr="00526C18">
        <w:rPr>
          <w:rFonts w:ascii="Times New Roman" w:hAnsi="Times New Roman" w:cs="Times New Roman"/>
          <w:b/>
          <w:i/>
          <w:sz w:val="24"/>
          <w:szCs w:val="24"/>
        </w:rPr>
        <w:t>Abstrak</w:t>
      </w:r>
    </w:p>
    <w:p w:rsidR="00B95218" w:rsidRPr="00B95218" w:rsidRDefault="00B95218" w:rsidP="00F36DAC">
      <w:pPr>
        <w:spacing w:after="0" w:line="240" w:lineRule="auto"/>
        <w:jc w:val="center"/>
        <w:rPr>
          <w:rFonts w:ascii="Times New Roman" w:hAnsi="Times New Roman" w:cs="Times New Roman"/>
          <w:b/>
          <w:sz w:val="23"/>
          <w:szCs w:val="23"/>
          <w:lang w:val="en-US"/>
        </w:rPr>
      </w:pPr>
    </w:p>
    <w:p w:rsidR="00377D90" w:rsidRPr="00E52F23" w:rsidRDefault="004F2CE2" w:rsidP="004F2CE2">
      <w:pPr>
        <w:spacing w:after="0" w:line="240" w:lineRule="auto"/>
        <w:ind w:firstLine="720"/>
        <w:jc w:val="both"/>
        <w:rPr>
          <w:rFonts w:ascii="Times New Roman" w:hAnsi="Times New Roman" w:cs="Times New Roman"/>
          <w:i/>
          <w:sz w:val="23"/>
          <w:szCs w:val="23"/>
          <w:lang w:val="en-US"/>
        </w:rPr>
      </w:pPr>
      <w:proofErr w:type="spellStart"/>
      <w:r>
        <w:rPr>
          <w:rFonts w:ascii="Times New Roman" w:hAnsi="Times New Roman" w:cs="Times New Roman"/>
          <w:i/>
          <w:sz w:val="23"/>
          <w:szCs w:val="23"/>
          <w:lang w:val="en-US"/>
        </w:rPr>
        <w:t>Artikel</w:t>
      </w:r>
      <w:proofErr w:type="spellEnd"/>
      <w:r>
        <w:rPr>
          <w:rFonts w:ascii="Times New Roman" w:hAnsi="Times New Roman" w:cs="Times New Roman"/>
          <w:i/>
          <w:sz w:val="23"/>
          <w:szCs w:val="23"/>
          <w:lang w:val="en-US"/>
        </w:rPr>
        <w:t xml:space="preserve"> </w:t>
      </w:r>
      <w:proofErr w:type="spellStart"/>
      <w:r>
        <w:rPr>
          <w:rFonts w:ascii="Times New Roman" w:hAnsi="Times New Roman" w:cs="Times New Roman"/>
          <w:i/>
          <w:sz w:val="23"/>
          <w:szCs w:val="23"/>
          <w:lang w:val="en-US"/>
        </w:rPr>
        <w:t>ini</w:t>
      </w:r>
      <w:proofErr w:type="spellEnd"/>
      <w:r>
        <w:rPr>
          <w:rFonts w:ascii="Times New Roman" w:hAnsi="Times New Roman" w:cs="Times New Roman"/>
          <w:i/>
          <w:sz w:val="23"/>
          <w:szCs w:val="23"/>
          <w:lang w:val="en-US"/>
        </w:rPr>
        <w:t xml:space="preserve"> </w:t>
      </w:r>
      <w:r>
        <w:rPr>
          <w:rFonts w:ascii="Times New Roman" w:hAnsi="Times New Roman" w:cs="Times New Roman"/>
          <w:i/>
          <w:sz w:val="23"/>
          <w:szCs w:val="23"/>
        </w:rPr>
        <w:t>b</w:t>
      </w:r>
      <w:proofErr w:type="spellStart"/>
      <w:r>
        <w:rPr>
          <w:rFonts w:ascii="Times New Roman" w:hAnsi="Times New Roman" w:cs="Times New Roman"/>
          <w:i/>
          <w:sz w:val="23"/>
          <w:szCs w:val="23"/>
          <w:lang w:val="en-US"/>
        </w:rPr>
        <w:t>erisikan</w:t>
      </w:r>
      <w:proofErr w:type="spellEnd"/>
      <w:r w:rsidR="00377D90" w:rsidRPr="00846679">
        <w:rPr>
          <w:rFonts w:ascii="Times New Roman" w:hAnsi="Times New Roman" w:cs="Times New Roman"/>
          <w:i/>
          <w:sz w:val="23"/>
          <w:szCs w:val="23"/>
        </w:rPr>
        <w:t xml:space="preserve"> strategi komunikasi dari penyuluh lapangan keluarga berencana dalam meningkatkan partisipasi pasangan </w:t>
      </w:r>
      <w:proofErr w:type="gramStart"/>
      <w:r w:rsidR="00377D90" w:rsidRPr="00846679">
        <w:rPr>
          <w:rFonts w:ascii="Times New Roman" w:hAnsi="Times New Roman" w:cs="Times New Roman"/>
          <w:i/>
          <w:sz w:val="23"/>
          <w:szCs w:val="23"/>
        </w:rPr>
        <w:t>usia</w:t>
      </w:r>
      <w:proofErr w:type="gramEnd"/>
      <w:r w:rsidR="00377D90" w:rsidRPr="00846679">
        <w:rPr>
          <w:rFonts w:ascii="Times New Roman" w:hAnsi="Times New Roman" w:cs="Times New Roman"/>
          <w:i/>
          <w:sz w:val="23"/>
          <w:szCs w:val="23"/>
        </w:rPr>
        <w:t xml:space="preserve"> subur di Kota Samarinda Kecamatan Samarinda ilir.</w:t>
      </w:r>
      <w:r w:rsidR="00377D90">
        <w:rPr>
          <w:rFonts w:ascii="Times New Roman" w:hAnsi="Times New Roman" w:cs="Times New Roman"/>
          <w:i/>
          <w:sz w:val="23"/>
          <w:szCs w:val="23"/>
        </w:rPr>
        <w:t xml:space="preserve"> </w:t>
      </w:r>
      <w:r w:rsidR="00377D90" w:rsidRPr="00846679">
        <w:rPr>
          <w:rFonts w:ascii="Times New Roman" w:hAnsi="Times New Roman" w:cs="Times New Roman"/>
          <w:i/>
          <w:sz w:val="23"/>
          <w:szCs w:val="23"/>
        </w:rPr>
        <w:t>Penelitian ini menggunakan metode penelitian Deskriptif Kualitatif. Informan dalam penelitian ini adalah Kepala Penyuluh Lapangan Keluarga Berencana dan Penyuluh Lapangan Keluarga Berencana serta beberapa Pasangan Usia Subur di Kecamatan Samarinda Ilir Setelah penelitian dilakukan, ditemukan beberapa peran dari adanya komunikasi oleh Penyuluh Lapangan Keluarga Berencana yang bertugas d</w:t>
      </w:r>
      <w:r>
        <w:rPr>
          <w:rFonts w:ascii="Times New Roman" w:hAnsi="Times New Roman" w:cs="Times New Roman"/>
          <w:i/>
          <w:sz w:val="23"/>
          <w:szCs w:val="23"/>
        </w:rPr>
        <w:t>i Kecamatan Samarinda Ilir ini.</w:t>
      </w:r>
      <w:r>
        <w:rPr>
          <w:rFonts w:ascii="Times New Roman" w:hAnsi="Times New Roman" w:cs="Times New Roman"/>
          <w:i/>
          <w:sz w:val="23"/>
          <w:szCs w:val="23"/>
          <w:lang w:val="en-US"/>
        </w:rPr>
        <w:t xml:space="preserve"> K</w:t>
      </w:r>
      <w:r w:rsidR="00377D90" w:rsidRPr="00846679">
        <w:rPr>
          <w:rFonts w:ascii="Times New Roman" w:hAnsi="Times New Roman" w:cs="Times New Roman"/>
          <w:i/>
          <w:sz w:val="23"/>
          <w:szCs w:val="23"/>
        </w:rPr>
        <w:t>esimpulan strategi dari adanya komunikasi Penyuluh Lapangan Keluarga Berencana adalah, menyampaikan informasi edukasi men</w:t>
      </w:r>
      <w:r w:rsidR="00E52F23">
        <w:rPr>
          <w:rFonts w:ascii="Times New Roman" w:hAnsi="Times New Roman" w:cs="Times New Roman"/>
          <w:i/>
          <w:sz w:val="23"/>
          <w:szCs w:val="23"/>
        </w:rPr>
        <w:t>genai program K</w:t>
      </w:r>
      <w:r w:rsidR="00E52F23">
        <w:rPr>
          <w:rFonts w:ascii="Times New Roman" w:hAnsi="Times New Roman" w:cs="Times New Roman"/>
          <w:i/>
          <w:sz w:val="23"/>
          <w:szCs w:val="23"/>
          <w:lang w:val="en-US"/>
        </w:rPr>
        <w:t>B</w:t>
      </w:r>
      <w:r w:rsidR="00377D90" w:rsidRPr="00846679">
        <w:rPr>
          <w:rFonts w:ascii="Times New Roman" w:hAnsi="Times New Roman" w:cs="Times New Roman"/>
          <w:i/>
          <w:sz w:val="23"/>
          <w:szCs w:val="23"/>
        </w:rPr>
        <w:t xml:space="preserve"> dengan menggunakan sarana komunikasi langsung atau komunikasi tatap muka, dan dengan adanya komunikasi maka program ini dapat membantu melaksanakan pelayanan kepada Pasangan </w:t>
      </w:r>
      <w:proofErr w:type="gramStart"/>
      <w:r w:rsidR="00377D90" w:rsidRPr="00846679">
        <w:rPr>
          <w:rFonts w:ascii="Times New Roman" w:hAnsi="Times New Roman" w:cs="Times New Roman"/>
          <w:i/>
          <w:sz w:val="23"/>
          <w:szCs w:val="23"/>
        </w:rPr>
        <w:t>Usia</w:t>
      </w:r>
      <w:proofErr w:type="gramEnd"/>
      <w:r w:rsidR="00377D90" w:rsidRPr="00846679">
        <w:rPr>
          <w:rFonts w:ascii="Times New Roman" w:hAnsi="Times New Roman" w:cs="Times New Roman"/>
          <w:i/>
          <w:sz w:val="23"/>
          <w:szCs w:val="23"/>
        </w:rPr>
        <w:t xml:space="preserve"> Subur pen</w:t>
      </w:r>
      <w:r w:rsidR="00E52F23">
        <w:rPr>
          <w:rFonts w:ascii="Times New Roman" w:hAnsi="Times New Roman" w:cs="Times New Roman"/>
          <w:i/>
          <w:sz w:val="23"/>
          <w:szCs w:val="23"/>
        </w:rPr>
        <w:t>gguna program K</w:t>
      </w:r>
      <w:r w:rsidR="00E52F23">
        <w:rPr>
          <w:rFonts w:ascii="Times New Roman" w:hAnsi="Times New Roman" w:cs="Times New Roman"/>
          <w:i/>
          <w:sz w:val="23"/>
          <w:szCs w:val="23"/>
          <w:lang w:val="en-US"/>
        </w:rPr>
        <w:t>B</w:t>
      </w:r>
      <w:r w:rsidR="00377D90" w:rsidRPr="00846679">
        <w:rPr>
          <w:rFonts w:ascii="Times New Roman" w:hAnsi="Times New Roman" w:cs="Times New Roman"/>
          <w:i/>
          <w:sz w:val="23"/>
          <w:szCs w:val="23"/>
        </w:rPr>
        <w:t xml:space="preserve"> di Kecamatan Samarinda Ilir. </w:t>
      </w:r>
      <w:r w:rsidR="00E52F23">
        <w:rPr>
          <w:rFonts w:ascii="Times New Roman" w:hAnsi="Times New Roman" w:cs="Times New Roman"/>
          <w:i/>
          <w:sz w:val="23"/>
          <w:szCs w:val="23"/>
          <w:lang w:val="en-US"/>
        </w:rPr>
        <w:t>D</w:t>
      </w:r>
      <w:r w:rsidR="00377D90" w:rsidRPr="00846679">
        <w:rPr>
          <w:rFonts w:ascii="Times New Roman" w:hAnsi="Times New Roman" w:cs="Times New Roman"/>
          <w:i/>
          <w:sz w:val="23"/>
          <w:szCs w:val="23"/>
        </w:rPr>
        <w:t xml:space="preserve">alam strategi komunikasi tersebut, terdapat kendala kurangnya </w:t>
      </w:r>
      <w:proofErr w:type="gramStart"/>
      <w:r w:rsidR="00377D90" w:rsidRPr="00846679">
        <w:rPr>
          <w:rFonts w:ascii="Times New Roman" w:hAnsi="Times New Roman" w:cs="Times New Roman"/>
          <w:i/>
          <w:sz w:val="23"/>
          <w:szCs w:val="23"/>
        </w:rPr>
        <w:t>dana</w:t>
      </w:r>
      <w:proofErr w:type="gramEnd"/>
      <w:r w:rsidR="00377D90" w:rsidRPr="00846679">
        <w:rPr>
          <w:rFonts w:ascii="Times New Roman" w:hAnsi="Times New Roman" w:cs="Times New Roman"/>
          <w:i/>
          <w:sz w:val="23"/>
          <w:szCs w:val="23"/>
        </w:rPr>
        <w:t xml:space="preserve"> yang dikeluarkan dari pemerintah serta kurang nya tenaga kerja sumber daya manusia yang menjadi penyuluh lapangan keluarga berencana</w:t>
      </w:r>
      <w:r w:rsidR="00E52F23">
        <w:rPr>
          <w:rFonts w:ascii="Times New Roman" w:hAnsi="Times New Roman" w:cs="Times New Roman"/>
          <w:i/>
          <w:sz w:val="23"/>
          <w:szCs w:val="23"/>
          <w:lang w:val="en-US"/>
        </w:rPr>
        <w:t>.</w:t>
      </w:r>
    </w:p>
    <w:p w:rsidR="00F77CE1" w:rsidRPr="00B95218" w:rsidRDefault="00F77CE1" w:rsidP="00F36DAC">
      <w:pPr>
        <w:spacing w:after="0" w:line="240" w:lineRule="auto"/>
        <w:ind w:firstLine="720"/>
        <w:jc w:val="both"/>
        <w:rPr>
          <w:rFonts w:ascii="Times New Roman" w:hAnsi="Times New Roman" w:cs="Times New Roman"/>
          <w:i/>
          <w:sz w:val="23"/>
          <w:szCs w:val="23"/>
        </w:rPr>
      </w:pPr>
    </w:p>
    <w:p w:rsidR="00463252" w:rsidRPr="003C5563" w:rsidRDefault="00463252" w:rsidP="00F36DAC">
      <w:pPr>
        <w:spacing w:after="0" w:line="240" w:lineRule="auto"/>
        <w:jc w:val="both"/>
        <w:rPr>
          <w:rFonts w:ascii="Times New Roman" w:hAnsi="Times New Roman" w:cs="Times New Roman"/>
          <w:i/>
          <w:sz w:val="23"/>
          <w:szCs w:val="23"/>
          <w:lang w:val="en-US"/>
        </w:rPr>
      </w:pPr>
      <w:r w:rsidRPr="003C5563">
        <w:rPr>
          <w:rFonts w:ascii="Times New Roman" w:hAnsi="Times New Roman" w:cs="Times New Roman"/>
          <w:b/>
          <w:i/>
          <w:sz w:val="23"/>
          <w:szCs w:val="23"/>
        </w:rPr>
        <w:t>Kata Kunci :</w:t>
      </w:r>
      <w:r w:rsidR="009C4165">
        <w:rPr>
          <w:rFonts w:ascii="Times New Roman" w:hAnsi="Times New Roman" w:cs="Times New Roman"/>
          <w:b/>
          <w:i/>
          <w:sz w:val="23"/>
          <w:szCs w:val="23"/>
        </w:rPr>
        <w:t xml:space="preserve"> </w:t>
      </w:r>
      <w:r w:rsidR="009C4165" w:rsidRPr="00846679">
        <w:rPr>
          <w:rFonts w:ascii="Times New Roman" w:hAnsi="Times New Roman" w:cs="Times New Roman"/>
          <w:i/>
          <w:sz w:val="23"/>
          <w:szCs w:val="23"/>
        </w:rPr>
        <w:t>Strategi, Penyuluh Lapangan Keluarga Berencana, Pasangan Usia Subur</w:t>
      </w:r>
    </w:p>
    <w:p w:rsidR="00F77CE1" w:rsidRPr="00B95218" w:rsidRDefault="00F77CE1" w:rsidP="00F36DAC">
      <w:pPr>
        <w:spacing w:after="0" w:line="240" w:lineRule="auto"/>
        <w:jc w:val="both"/>
        <w:rPr>
          <w:rFonts w:ascii="Times New Roman" w:hAnsi="Times New Roman" w:cs="Times New Roman"/>
          <w:sz w:val="23"/>
          <w:szCs w:val="23"/>
          <w:lang w:val="en-US"/>
        </w:rPr>
      </w:pPr>
    </w:p>
    <w:p w:rsidR="00F77CE1" w:rsidRPr="007F2D93" w:rsidRDefault="00463252" w:rsidP="00F36DAC">
      <w:pPr>
        <w:spacing w:after="0" w:line="240" w:lineRule="auto"/>
        <w:jc w:val="both"/>
        <w:rPr>
          <w:rFonts w:ascii="Times New Roman" w:hAnsi="Times New Roman" w:cs="Times New Roman"/>
          <w:b/>
          <w:sz w:val="23"/>
          <w:szCs w:val="23"/>
          <w:lang w:val="en-US"/>
        </w:rPr>
      </w:pPr>
      <w:r w:rsidRPr="007F2D93">
        <w:rPr>
          <w:rFonts w:ascii="Times New Roman" w:hAnsi="Times New Roman" w:cs="Times New Roman"/>
          <w:b/>
          <w:sz w:val="23"/>
          <w:szCs w:val="23"/>
        </w:rPr>
        <w:t>Pendahuluan</w:t>
      </w:r>
    </w:p>
    <w:p w:rsidR="009C4165" w:rsidRPr="00846679" w:rsidRDefault="009C4165" w:rsidP="009C4165">
      <w:pPr>
        <w:spacing w:after="0" w:line="240" w:lineRule="auto"/>
        <w:ind w:firstLine="720"/>
        <w:jc w:val="both"/>
        <w:rPr>
          <w:rFonts w:ascii="Times New Roman" w:hAnsi="Times New Roman" w:cs="Times New Roman"/>
          <w:sz w:val="23"/>
          <w:szCs w:val="23"/>
        </w:rPr>
      </w:pPr>
      <w:r w:rsidRPr="00846679">
        <w:rPr>
          <w:rFonts w:ascii="Times New Roman" w:hAnsi="Times New Roman" w:cs="Times New Roman"/>
          <w:sz w:val="23"/>
          <w:szCs w:val="23"/>
        </w:rPr>
        <w:t>Program Keluarga Berencana adalah program yang dikeluarkan pemerintah dalam rangka mengendalikan pertumbuhan dan angka kelahiran penduduk, hal ini dilakukan untuk kesejahteraan keluarga Indonesia, yang sangat bermanfaat untuk peningkatan kualitas di generasi Negara Indonesia mendatang.</w:t>
      </w:r>
    </w:p>
    <w:p w:rsidR="009C4165" w:rsidRPr="00846679" w:rsidRDefault="009C4165" w:rsidP="009C4165">
      <w:pPr>
        <w:spacing w:after="0" w:line="240" w:lineRule="auto"/>
        <w:ind w:firstLine="720"/>
        <w:jc w:val="both"/>
        <w:rPr>
          <w:rFonts w:ascii="Times New Roman" w:hAnsi="Times New Roman" w:cs="Times New Roman"/>
          <w:sz w:val="23"/>
          <w:szCs w:val="23"/>
        </w:rPr>
      </w:pPr>
      <w:r w:rsidRPr="00846679">
        <w:rPr>
          <w:rFonts w:ascii="Times New Roman" w:hAnsi="Times New Roman" w:cs="Times New Roman"/>
          <w:sz w:val="23"/>
          <w:szCs w:val="23"/>
        </w:rPr>
        <w:t xml:space="preserve">Program Keluarga Berencana yang dikeluarkan pemerintah ini merupakan suatu upaya pemerintah dalam melakukan pembangunan bagi Negara Indonesia. pembangunan tersebut adalah sebuah hubungan yang saling berkaitan dalam rangka melakukan pengarahan, mengendalikan, dan juga mewujudkan setiap bentuk perubahan yang mengarah kepada kebutuhan masyarakat. Pada pengertian </w:t>
      </w:r>
      <w:r w:rsidRPr="00846679">
        <w:rPr>
          <w:rFonts w:ascii="Times New Roman" w:hAnsi="Times New Roman" w:cs="Times New Roman"/>
          <w:sz w:val="23"/>
          <w:szCs w:val="23"/>
        </w:rPr>
        <w:lastRenderedPageBreak/>
        <w:t>batasan ini, tidak setiap perubahan yang terjadi dapat disebut pembangunan, hal ini dikarenakan sebuah pembangunan belum tentu menghasilkan perubahan sesuai dengan apa yang diinginkan. Sebaliknya perubahan yang telah direncanakan secara sistematis merupakan kegiatan pembangunan.</w:t>
      </w:r>
    </w:p>
    <w:p w:rsidR="009C4165" w:rsidRPr="00846679" w:rsidRDefault="009C4165" w:rsidP="009C4165">
      <w:pPr>
        <w:spacing w:after="0" w:line="240" w:lineRule="auto"/>
        <w:ind w:firstLine="720"/>
        <w:jc w:val="both"/>
        <w:rPr>
          <w:rFonts w:ascii="Times New Roman" w:hAnsi="Times New Roman" w:cs="Times New Roman"/>
          <w:sz w:val="23"/>
          <w:szCs w:val="23"/>
        </w:rPr>
      </w:pPr>
      <w:r w:rsidRPr="00846679">
        <w:rPr>
          <w:rFonts w:ascii="Times New Roman" w:hAnsi="Times New Roman" w:cs="Times New Roman"/>
          <w:sz w:val="23"/>
          <w:szCs w:val="23"/>
        </w:rPr>
        <w:t>Keberhasilan pembangunan yang dilakukan pemerintah dalam Program Keluarga Berencana tidak dapat dilepaskan keberhasilannya dari adanya peranan Petugas Lapangan Penyuluh Keluarga Berencana (PLKB). Undang-undang No.10 Tahun 1992 tentang perkembangan Kependudukan dan Pembangunan keluarga Sejahtera mengamanatkan pada Bab VII pasal 24 ayat (1) setiap penduduk mempunyai hak dan kesempatan yang seluas luasnya dalam berperan serta dalam upaya Perkembangan Kependudukan dan Pembangunan Keluarga Sejahtera, dan hal  ini dipertegas kembali dalam ayat ke (2) yakni, peran serta yang dimaksudkan adalah dapat dilakukan melalui Lembaga Swadaya dan Organisasi Masyarakat, pihak Swasta dan perorangan, secara sukarela, dan mandiri serta sesuai dengan kemampuan masing masing.</w:t>
      </w:r>
    </w:p>
    <w:p w:rsidR="009C4165" w:rsidRPr="00846679" w:rsidRDefault="009C4165" w:rsidP="009C4165">
      <w:pPr>
        <w:spacing w:after="0" w:line="240" w:lineRule="auto"/>
        <w:ind w:firstLine="720"/>
        <w:jc w:val="both"/>
        <w:rPr>
          <w:rFonts w:ascii="Times New Roman" w:hAnsi="Times New Roman" w:cs="Times New Roman"/>
          <w:sz w:val="23"/>
          <w:szCs w:val="23"/>
        </w:rPr>
      </w:pPr>
      <w:r w:rsidRPr="00846679">
        <w:rPr>
          <w:rFonts w:ascii="Times New Roman" w:hAnsi="Times New Roman" w:cs="Times New Roman"/>
          <w:sz w:val="23"/>
          <w:szCs w:val="23"/>
        </w:rPr>
        <w:t>Pasca otonomi daerah muncul, tahun 2004 fenomena pelaksanaan program Nasional keluarga Berencana dalam sebagian kewenangan bidang keluarga berencana (KB) dan Keluarga Sejahtera (KS) diserahkan kepada Pemerintah Kab/Kota, berdasarkan Keputusan Presiden No. 103 tahun 2001 tentang kedudukan Tugas, fungsi kewenangan susunan Organisasi dan Tata Kerja Lembaga Pemerintah Non Departemen, kemudian diubah lagi beberapa kali dan yang terakhir adalah Keputusan Presiden No. 64 tahun 2005 yakni penyerahan sebagian bidang Keluarga Berencana dan Keluarga Sejahtera ini membawa suatu perubahann dalam pengelolaan program Keluarga Berencana Nasional di daerah Otonomi. Yang dulunya, urusan Keluarga Berencana terpusat dan dikoordinasikan oleh Badan Keluarga Kecil Berencana Naasional (BKKBN), sekarang menjadi salah satu dan kewenangan daerah otonomi, Kabupaten, atau Kota.</w:t>
      </w:r>
    </w:p>
    <w:p w:rsidR="006D250C" w:rsidRPr="009C4165" w:rsidRDefault="009C4165" w:rsidP="009C4165">
      <w:pPr>
        <w:spacing w:after="0" w:line="240" w:lineRule="auto"/>
        <w:ind w:firstLine="709"/>
        <w:jc w:val="both"/>
        <w:rPr>
          <w:rFonts w:ascii="Times New Roman" w:hAnsi="Times New Roman" w:cs="Times New Roman"/>
          <w:sz w:val="23"/>
          <w:szCs w:val="23"/>
        </w:rPr>
      </w:pPr>
      <w:r w:rsidRPr="00846679">
        <w:rPr>
          <w:rFonts w:ascii="Times New Roman" w:hAnsi="Times New Roman" w:cs="Times New Roman"/>
          <w:sz w:val="23"/>
          <w:szCs w:val="23"/>
        </w:rPr>
        <w:t>Selain itu jika dulunya secara hirarki terdapat suatu lembaga khusus BKKBN di level pemerintah Kabupaten atau Kotamadya, kini diurus oleh Badan atau Kantor yang satuan kerja pengelola daerah program Keluarga Berencana yang bermacam macam, sehingga dapat menangani 2 sampai 3 bidang, sehingga tidak lagi dapat memusatkan konsentrasinya dalam menangani program Keluarga Berencana.</w:t>
      </w:r>
    </w:p>
    <w:p w:rsidR="00526C18" w:rsidRDefault="00526C18" w:rsidP="00F36DAC">
      <w:pPr>
        <w:autoSpaceDE w:val="0"/>
        <w:autoSpaceDN w:val="0"/>
        <w:adjustRightInd w:val="0"/>
        <w:spacing w:after="0" w:line="240" w:lineRule="auto"/>
        <w:jc w:val="both"/>
        <w:rPr>
          <w:rFonts w:ascii="Times New Roman" w:hAnsi="Times New Roman" w:cs="Times New Roman"/>
          <w:sz w:val="23"/>
          <w:szCs w:val="23"/>
          <w:lang w:val="en-US"/>
        </w:rPr>
      </w:pPr>
    </w:p>
    <w:p w:rsidR="00526C18" w:rsidRPr="007F2D93" w:rsidRDefault="00526C18" w:rsidP="00F36DAC">
      <w:pPr>
        <w:autoSpaceDE w:val="0"/>
        <w:autoSpaceDN w:val="0"/>
        <w:adjustRightInd w:val="0"/>
        <w:spacing w:after="0" w:line="240" w:lineRule="auto"/>
        <w:jc w:val="both"/>
        <w:rPr>
          <w:rFonts w:ascii="Times New Roman" w:hAnsi="Times New Roman" w:cs="Times New Roman"/>
          <w:b/>
          <w:sz w:val="23"/>
          <w:szCs w:val="23"/>
          <w:lang w:val="en-US"/>
        </w:rPr>
      </w:pPr>
      <w:proofErr w:type="spellStart"/>
      <w:r w:rsidRPr="007F2D93">
        <w:rPr>
          <w:rFonts w:ascii="Times New Roman" w:hAnsi="Times New Roman" w:cs="Times New Roman"/>
          <w:b/>
          <w:sz w:val="23"/>
          <w:szCs w:val="23"/>
          <w:lang w:val="en-US"/>
        </w:rPr>
        <w:t>Rumusan</w:t>
      </w:r>
      <w:proofErr w:type="spellEnd"/>
      <w:r w:rsidRPr="007F2D93">
        <w:rPr>
          <w:rFonts w:ascii="Times New Roman" w:hAnsi="Times New Roman" w:cs="Times New Roman"/>
          <w:b/>
          <w:sz w:val="23"/>
          <w:szCs w:val="23"/>
          <w:lang w:val="en-US"/>
        </w:rPr>
        <w:t xml:space="preserve"> </w:t>
      </w:r>
      <w:proofErr w:type="spellStart"/>
      <w:r w:rsidRPr="007F2D93">
        <w:rPr>
          <w:rFonts w:ascii="Times New Roman" w:hAnsi="Times New Roman" w:cs="Times New Roman"/>
          <w:b/>
          <w:sz w:val="23"/>
          <w:szCs w:val="23"/>
          <w:lang w:val="en-US"/>
        </w:rPr>
        <w:t>Masalah</w:t>
      </w:r>
      <w:proofErr w:type="spellEnd"/>
    </w:p>
    <w:p w:rsidR="009C4165" w:rsidRDefault="009C4165" w:rsidP="009C4165">
      <w:pPr>
        <w:spacing w:after="0" w:line="240" w:lineRule="auto"/>
        <w:ind w:firstLine="720"/>
        <w:jc w:val="both"/>
        <w:rPr>
          <w:rFonts w:ascii="Times New Roman" w:hAnsi="Times New Roman" w:cs="Times New Roman"/>
          <w:sz w:val="23"/>
          <w:szCs w:val="23"/>
          <w:lang w:val="en-US"/>
        </w:rPr>
      </w:pPr>
      <w:r w:rsidRPr="00846679">
        <w:rPr>
          <w:rFonts w:ascii="Times New Roman" w:hAnsi="Times New Roman" w:cs="Times New Roman"/>
          <w:sz w:val="23"/>
          <w:szCs w:val="23"/>
        </w:rPr>
        <w:t>Berdasarkan latar belakang diatas permasalahan yang muncul adalah Bagaimana strategi komunikasi Penyuluh Lapangan Keluarga Berencana dalam meningkatkan partisipasi Pasangan Usia Subur di Kecamatan Samarinda Ilir Kota Samarinda?</w:t>
      </w:r>
    </w:p>
    <w:p w:rsidR="00A86068" w:rsidRDefault="00A86068" w:rsidP="009C4165">
      <w:pPr>
        <w:spacing w:after="0" w:line="240" w:lineRule="auto"/>
        <w:ind w:firstLine="720"/>
        <w:jc w:val="both"/>
        <w:rPr>
          <w:rFonts w:ascii="Times New Roman" w:hAnsi="Times New Roman" w:cs="Times New Roman"/>
          <w:sz w:val="23"/>
          <w:szCs w:val="23"/>
          <w:lang w:val="en-US"/>
        </w:rPr>
      </w:pPr>
    </w:p>
    <w:p w:rsidR="00A86068" w:rsidRPr="00A86068" w:rsidRDefault="00A86068" w:rsidP="009C4165">
      <w:pPr>
        <w:spacing w:after="0" w:line="240" w:lineRule="auto"/>
        <w:ind w:firstLine="720"/>
        <w:jc w:val="both"/>
        <w:rPr>
          <w:rFonts w:ascii="Times New Roman" w:hAnsi="Times New Roman" w:cs="Times New Roman"/>
          <w:sz w:val="23"/>
          <w:szCs w:val="23"/>
          <w:lang w:val="en-US"/>
        </w:rPr>
      </w:pPr>
    </w:p>
    <w:p w:rsidR="009C4165" w:rsidRDefault="009C4165" w:rsidP="00BB03C4">
      <w:pPr>
        <w:spacing w:after="0" w:line="240" w:lineRule="auto"/>
        <w:jc w:val="both"/>
        <w:rPr>
          <w:rFonts w:ascii="Times New Roman" w:hAnsi="Times New Roman" w:cs="Times New Roman"/>
          <w:sz w:val="23"/>
          <w:szCs w:val="23"/>
        </w:rPr>
      </w:pPr>
    </w:p>
    <w:p w:rsidR="00526C18" w:rsidRPr="00A30940" w:rsidRDefault="00526C18" w:rsidP="00BB03C4">
      <w:pPr>
        <w:spacing w:after="0" w:line="240" w:lineRule="auto"/>
        <w:jc w:val="both"/>
        <w:rPr>
          <w:rFonts w:ascii="Times New Roman" w:hAnsi="Times New Roman" w:cs="Times New Roman"/>
          <w:sz w:val="23"/>
          <w:szCs w:val="23"/>
          <w:lang w:val="en-US"/>
        </w:rPr>
      </w:pPr>
      <w:proofErr w:type="spellStart"/>
      <w:r w:rsidRPr="006B7B70">
        <w:rPr>
          <w:rFonts w:ascii="Times New Roman" w:hAnsi="Times New Roman" w:cs="Times New Roman"/>
          <w:b/>
          <w:sz w:val="23"/>
          <w:szCs w:val="23"/>
          <w:lang w:val="en-US"/>
        </w:rPr>
        <w:lastRenderedPageBreak/>
        <w:t>Tujuan</w:t>
      </w:r>
      <w:proofErr w:type="spellEnd"/>
      <w:r w:rsidRPr="006B7B70">
        <w:rPr>
          <w:rFonts w:ascii="Times New Roman" w:hAnsi="Times New Roman" w:cs="Times New Roman"/>
          <w:b/>
          <w:sz w:val="23"/>
          <w:szCs w:val="23"/>
          <w:lang w:val="en-US"/>
        </w:rPr>
        <w:t xml:space="preserve"> </w:t>
      </w:r>
      <w:proofErr w:type="spellStart"/>
      <w:r w:rsidRPr="006B7B70">
        <w:rPr>
          <w:rFonts w:ascii="Times New Roman" w:hAnsi="Times New Roman" w:cs="Times New Roman"/>
          <w:b/>
          <w:sz w:val="23"/>
          <w:szCs w:val="23"/>
          <w:lang w:val="en-US"/>
        </w:rPr>
        <w:t>Penelitian</w:t>
      </w:r>
      <w:proofErr w:type="spellEnd"/>
    </w:p>
    <w:p w:rsidR="00F36DAC" w:rsidRDefault="009C4165" w:rsidP="009C4165">
      <w:pPr>
        <w:spacing w:after="0" w:line="240" w:lineRule="auto"/>
        <w:ind w:firstLine="720"/>
        <w:jc w:val="both"/>
        <w:rPr>
          <w:rFonts w:ascii="Times New Roman" w:hAnsi="Times New Roman" w:cs="Times New Roman"/>
          <w:sz w:val="23"/>
          <w:szCs w:val="23"/>
        </w:rPr>
      </w:pPr>
      <w:r w:rsidRPr="00846679">
        <w:rPr>
          <w:rFonts w:ascii="Times New Roman" w:hAnsi="Times New Roman" w:cs="Times New Roman"/>
          <w:sz w:val="23"/>
          <w:szCs w:val="23"/>
        </w:rPr>
        <w:t>Berdasarkan rumusan masalah yang telah dipaparkan diatas, maka tujuan penelitian ini adalah untuk:</w:t>
      </w:r>
      <w:r w:rsidRPr="00846679">
        <w:rPr>
          <w:rFonts w:ascii="Times New Roman" w:hAnsi="Times New Roman" w:cs="Times New Roman"/>
          <w:b/>
          <w:sz w:val="23"/>
          <w:szCs w:val="23"/>
        </w:rPr>
        <w:t xml:space="preserve"> </w:t>
      </w:r>
      <w:r w:rsidRPr="00846679">
        <w:rPr>
          <w:rFonts w:ascii="Times New Roman" w:hAnsi="Times New Roman" w:cs="Times New Roman"/>
          <w:sz w:val="23"/>
          <w:szCs w:val="23"/>
        </w:rPr>
        <w:t>Mengetahui strategi komunikasi penyuluh Lapangan Keluarga Berencana dalam meningkatkan Partisipasi Pasangan Usia Subur di Kecamatan Samarinda Ilir Kota Samarinda</w:t>
      </w:r>
    </w:p>
    <w:p w:rsidR="009C4165" w:rsidRPr="009C4165" w:rsidRDefault="009C4165" w:rsidP="009C4165">
      <w:pPr>
        <w:spacing w:after="0" w:line="240" w:lineRule="auto"/>
        <w:ind w:firstLine="720"/>
        <w:jc w:val="both"/>
        <w:rPr>
          <w:rFonts w:ascii="Times New Roman" w:hAnsi="Times New Roman" w:cs="Times New Roman"/>
          <w:sz w:val="23"/>
          <w:szCs w:val="23"/>
        </w:rPr>
      </w:pPr>
    </w:p>
    <w:p w:rsidR="00B231A1" w:rsidRDefault="00B231A1" w:rsidP="00F36DAC">
      <w:pPr>
        <w:tabs>
          <w:tab w:val="left" w:pos="709"/>
        </w:tabs>
        <w:autoSpaceDE w:val="0"/>
        <w:autoSpaceDN w:val="0"/>
        <w:adjustRightInd w:val="0"/>
        <w:spacing w:after="0" w:line="240" w:lineRule="auto"/>
        <w:jc w:val="both"/>
        <w:rPr>
          <w:rFonts w:ascii="Times New Roman" w:hAnsi="Times New Roman" w:cs="Times New Roman"/>
          <w:b/>
          <w:sz w:val="23"/>
          <w:szCs w:val="23"/>
        </w:rPr>
      </w:pPr>
      <w:proofErr w:type="spellStart"/>
      <w:r w:rsidRPr="006B7B70">
        <w:rPr>
          <w:rFonts w:ascii="Times New Roman" w:hAnsi="Times New Roman" w:cs="Times New Roman"/>
          <w:b/>
          <w:sz w:val="23"/>
          <w:szCs w:val="23"/>
          <w:lang w:val="en-US"/>
        </w:rPr>
        <w:t>Landasan</w:t>
      </w:r>
      <w:proofErr w:type="spellEnd"/>
      <w:r w:rsidRPr="006B7B70">
        <w:rPr>
          <w:rFonts w:ascii="Times New Roman" w:hAnsi="Times New Roman" w:cs="Times New Roman"/>
          <w:b/>
          <w:sz w:val="23"/>
          <w:szCs w:val="23"/>
          <w:lang w:val="en-US"/>
        </w:rPr>
        <w:t xml:space="preserve"> </w:t>
      </w:r>
      <w:proofErr w:type="spellStart"/>
      <w:r w:rsidRPr="006B7B70">
        <w:rPr>
          <w:rFonts w:ascii="Times New Roman" w:hAnsi="Times New Roman" w:cs="Times New Roman"/>
          <w:b/>
          <w:sz w:val="23"/>
          <w:szCs w:val="23"/>
          <w:lang w:val="en-US"/>
        </w:rPr>
        <w:t>Teori</w:t>
      </w:r>
      <w:proofErr w:type="spellEnd"/>
    </w:p>
    <w:p w:rsidR="009C4165" w:rsidRPr="0002018A" w:rsidRDefault="009C4165" w:rsidP="009C4165">
      <w:pPr>
        <w:spacing w:after="0" w:line="240" w:lineRule="auto"/>
        <w:ind w:firstLine="720"/>
        <w:jc w:val="both"/>
        <w:rPr>
          <w:rFonts w:ascii="Times New Roman" w:hAnsi="Times New Roman" w:cs="Times New Roman"/>
          <w:noProof/>
          <w:sz w:val="23"/>
          <w:szCs w:val="23"/>
        </w:rPr>
      </w:pPr>
      <w:r w:rsidRPr="0002018A">
        <w:rPr>
          <w:rFonts w:ascii="Times New Roman" w:hAnsi="Times New Roman" w:cs="Times New Roman"/>
          <w:noProof/>
          <w:sz w:val="23"/>
          <w:szCs w:val="23"/>
        </w:rPr>
        <w:t>Strategi berasal dari bahasa yunani “Strategia” yang diartikan sebagai “The art of the general” atau seni seorang panglima yang biasanya digunakan dalam peperangan. Karl Von Clausewitz (1780-1831) berpendapat bahwa pengertian strategi adalah pengetahuan tentang penggunaan pertempuran untuk memenangkan pertempuran. Pada abad modern ini, penggunaan istilah strategi tidak lagi terbatas pada konsep atau seni seorang panglima dalam peperangan, tetapi sudah digunakan hampir secara luas dalam semua bidang ilmu. Dalam pengertian umum, strategi adalah cara untuk mendapat kemenangan atau pencapaian tujuan. Secara hakikatnya manusia merupakan makhluk sosial yang selalu membutuhkan orang lain untuk dapat memenuhi kebutuhannya dalam menjalani kehidupan di dunia ini. Untuk dapat melakukan interaksi dengan makhluk sosial lainnya, manusia selalu membutuhkan komunikasi dan melakukan proses komunikasi untuk dapat mengerti apa yang menjadi tujuan dari lawan bicaranya. Manusia selalu membutuhkan komunikasi untuk dapat memahami masing masing kebutuhan dari makhluk sosial yang ada disekitarnya.</w:t>
      </w:r>
    </w:p>
    <w:p w:rsidR="009C4165" w:rsidRPr="0002018A" w:rsidRDefault="009C4165" w:rsidP="009C4165">
      <w:pPr>
        <w:spacing w:after="0" w:line="240" w:lineRule="auto"/>
        <w:ind w:firstLine="720"/>
        <w:jc w:val="both"/>
        <w:rPr>
          <w:rFonts w:ascii="Times New Roman" w:hAnsi="Times New Roman" w:cs="Times New Roman"/>
          <w:noProof/>
          <w:sz w:val="23"/>
          <w:szCs w:val="23"/>
        </w:rPr>
      </w:pPr>
      <w:r w:rsidRPr="0002018A">
        <w:rPr>
          <w:rFonts w:ascii="Times New Roman" w:hAnsi="Times New Roman" w:cs="Times New Roman"/>
          <w:noProof/>
          <w:sz w:val="23"/>
          <w:szCs w:val="23"/>
        </w:rPr>
        <w:t xml:space="preserve">Komunikasi merupakan salah satu istilah paling populer yang ada di dalam kehidupan manusia. Sebagai sebuah aktivitas, komunikasi merupakan suatu hal yang selalu dilakukan oleh manusia. Seorang manusia tidak bisa jika ia tidak melakukan komunikasi. Banyak alasan mengapa manusia melakukan komunikasi. </w:t>
      </w:r>
      <w:r w:rsidRPr="0002018A">
        <w:rPr>
          <w:rFonts w:ascii="Times New Roman" w:hAnsi="Times New Roman" w:cs="Times New Roman"/>
          <w:sz w:val="23"/>
          <w:szCs w:val="23"/>
        </w:rPr>
        <w:t>Penyuluh Lapangan Keluarga Berencana (PLKB) adalah Pegawai Negeri Sipil yang diberi tugas, tanggung jawab, wewenang, dan secara penuh oleh pejabat yang berwewenang untuk melaksanakan kegiatan penyuluhan, pelayanan, evaluasi dan pengembangan Keluarga Berencana Nasional yang ditempatkan di lingkungan instansi pemerintah baik di tingkat pusat maupun di tingkat daerah.</w:t>
      </w:r>
      <w:r w:rsidRPr="0002018A">
        <w:rPr>
          <w:rFonts w:ascii="Times New Roman" w:hAnsi="Times New Roman" w:cs="Times New Roman"/>
          <w:noProof/>
          <w:sz w:val="23"/>
          <w:szCs w:val="23"/>
        </w:rPr>
        <w:t xml:space="preserve"> </w:t>
      </w:r>
      <w:r w:rsidRPr="0002018A">
        <w:rPr>
          <w:rFonts w:ascii="Times New Roman" w:hAnsi="Times New Roman" w:cs="Times New Roman"/>
          <w:sz w:val="23"/>
          <w:szCs w:val="23"/>
        </w:rPr>
        <w:t>Penyuluh Lapangan Keluarga Berencana (PLKB) adalah petugas yang mempunyai kedudukan di tingkat kelurahan/desa adalah merupakan petugas strategis yang diharapkan mampu menjawab dan membawa misi perubahan tersebut. Melalui Penyuluh Lapangan Keluarga Berencana (PLKB), semua gagasan baru program KB bisa disampaikan kepada masyarakat. Melalui Penyuluh Lapangan Keluarga Berencana (PLKB), semua potensi masyarakat bisa digali, dan melalui Penyuluh Lapangan keluarga Berencana (PLKB) pula pada akhirnya partisipasi masyarakat dalam pengelolaan program Keluarga Berencana bisa ditingkatkan.</w:t>
      </w:r>
      <w:r w:rsidRPr="0002018A">
        <w:rPr>
          <w:rFonts w:ascii="Times New Roman" w:hAnsi="Times New Roman" w:cs="Times New Roman"/>
          <w:noProof/>
          <w:sz w:val="23"/>
          <w:szCs w:val="23"/>
        </w:rPr>
        <w:t xml:space="preserve"> </w:t>
      </w:r>
      <w:r w:rsidRPr="0002018A">
        <w:rPr>
          <w:rFonts w:ascii="Times New Roman" w:hAnsi="Times New Roman" w:cs="Times New Roman"/>
          <w:sz w:val="23"/>
          <w:szCs w:val="23"/>
        </w:rPr>
        <w:t xml:space="preserve">Penyuluh Lapangan Keluarga Berencana (PLKB) memiliki pengertian yaitu perangkat pemerintah daerah yang melaksanakan tugas dan fungsi pengelolaan, pergerakan, dan pengembangan potensi partisipasi masyarakat sesuai dengan tujuan kondisi dan kebutuhan program Keluarga </w:t>
      </w:r>
      <w:r w:rsidRPr="0002018A">
        <w:rPr>
          <w:rFonts w:ascii="Times New Roman" w:hAnsi="Times New Roman" w:cs="Times New Roman"/>
          <w:sz w:val="23"/>
          <w:szCs w:val="23"/>
        </w:rPr>
        <w:lastRenderedPageBreak/>
        <w:t>Berencana Nasional di Tingkat desa/kelurahan.</w:t>
      </w:r>
      <w:r w:rsidRPr="0002018A">
        <w:rPr>
          <w:rFonts w:ascii="Times New Roman" w:hAnsi="Times New Roman" w:cs="Times New Roman"/>
          <w:noProof/>
          <w:sz w:val="23"/>
          <w:szCs w:val="23"/>
        </w:rPr>
        <w:t xml:space="preserve"> </w:t>
      </w:r>
      <w:r w:rsidRPr="0002018A">
        <w:rPr>
          <w:rFonts w:ascii="Times New Roman" w:hAnsi="Times New Roman" w:cs="Times New Roman"/>
          <w:sz w:val="23"/>
          <w:szCs w:val="23"/>
        </w:rPr>
        <w:t>Keberadaan Penyuluh Lapangan Keluarga Berencana dalam mensukseskan program Keluarga Berencana Nasional di lapangan harus selalu diikuti dengan berbagai kemampuan dan keterampilan untuk mengantisipasi tuntutan dan tantangan program Keluarga Berencana (KB) dimasa sekarang dan di masa yang akan datang. Seorang Penyuluh Lapangan Keluarga Berencana (PLKB) paling tidak harus memiliki 3 kemampuan, yaitu :</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9C4165" w:rsidRPr="007002BD">
        <w:rPr>
          <w:rFonts w:ascii="Times New Roman" w:hAnsi="Times New Roman" w:cs="Times New Roman"/>
          <w:sz w:val="23"/>
          <w:szCs w:val="23"/>
        </w:rPr>
        <w:t>Kemampuan Berkomunikasi</w:t>
      </w:r>
    </w:p>
    <w:p w:rsidR="009C4165" w:rsidRPr="0002018A" w:rsidRDefault="007002BD" w:rsidP="007002BD">
      <w:pPr>
        <w:spacing w:after="0" w:line="240" w:lineRule="auto"/>
        <w:ind w:left="142"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9C4165" w:rsidRPr="0002018A">
        <w:rPr>
          <w:rFonts w:ascii="Times New Roman" w:hAnsi="Times New Roman" w:cs="Times New Roman"/>
          <w:sz w:val="23"/>
          <w:szCs w:val="23"/>
        </w:rPr>
        <w:t xml:space="preserve">Penyuluh Lapangan Keluarga Berencana (PLKB) merupakan penyamapaian </w:t>
      </w:r>
      <w:r>
        <w:rPr>
          <w:rFonts w:ascii="Times New Roman" w:hAnsi="Times New Roman" w:cs="Times New Roman"/>
          <w:sz w:val="23"/>
          <w:szCs w:val="23"/>
        </w:rPr>
        <w:t xml:space="preserve">  </w:t>
      </w:r>
      <w:r w:rsidR="009C4165" w:rsidRPr="0002018A">
        <w:rPr>
          <w:rFonts w:ascii="Times New Roman" w:hAnsi="Times New Roman" w:cs="Times New Roman"/>
          <w:sz w:val="23"/>
          <w:szCs w:val="23"/>
        </w:rPr>
        <w:t>Komunikasi, Informasi, dan Edukasi (KIE) kepada khalayak sasaran diharapkan maampu melakukannya dengan baik. Penyuluh Lapangan Keluarga Berencana (PLKB) harus mampu piawai dalam melakukan trik trik komunikasi sekaligus mampu menerjemahkan pesan kedalam bahasa yang lebih akrab dengan masyarakat setempat.</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r w:rsidR="009C4165" w:rsidRPr="007002BD">
        <w:rPr>
          <w:rFonts w:ascii="Times New Roman" w:hAnsi="Times New Roman" w:cs="Times New Roman"/>
          <w:sz w:val="23"/>
          <w:szCs w:val="23"/>
        </w:rPr>
        <w:t>Kemampuan Bekerja dengan Data</w:t>
      </w:r>
    </w:p>
    <w:p w:rsidR="009C4165" w:rsidRPr="0002018A" w:rsidRDefault="007002BD" w:rsidP="007002BD">
      <w:pPr>
        <w:spacing w:after="0" w:line="240" w:lineRule="auto"/>
        <w:ind w:left="142"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9C4165" w:rsidRPr="0002018A">
        <w:rPr>
          <w:rFonts w:ascii="Times New Roman" w:hAnsi="Times New Roman" w:cs="Times New Roman"/>
          <w:sz w:val="23"/>
          <w:szCs w:val="23"/>
        </w:rPr>
        <w:t>Penyuluh Lapangan Keluarga Berencana (PLKB) dalam melaksanakan tugasnya haruslah berdasarkan kepada peta dan data lapangan, oleh karena itu Penyuluh Lapangan Keluarga Berencana (PLKB) harus menguasai proses pengumpulan data, pengolahan, penyajian, dan juga pemanfaatan data kependudukan/keluarga, demografi, serta data wilayah dan juga potensi nya, termasuk data Tokoh Masyarakat setempat dan juga kondisi sosial budaya masyarakat setempat.</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 </w:t>
      </w:r>
      <w:r w:rsidR="009C4165" w:rsidRPr="007002BD">
        <w:rPr>
          <w:rFonts w:ascii="Times New Roman" w:hAnsi="Times New Roman" w:cs="Times New Roman"/>
          <w:sz w:val="23"/>
          <w:szCs w:val="23"/>
        </w:rPr>
        <w:t>Kemampuan membangun jaringan dan koordinasi dengan berbagai pihak</w:t>
      </w:r>
    </w:p>
    <w:p w:rsidR="009C4165" w:rsidRPr="0002018A" w:rsidRDefault="007002BD" w:rsidP="007002BD">
      <w:p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    </w:t>
      </w:r>
      <w:r w:rsidR="009C4165" w:rsidRPr="0002018A">
        <w:rPr>
          <w:rFonts w:ascii="Times New Roman" w:hAnsi="Times New Roman" w:cs="Times New Roman"/>
          <w:sz w:val="23"/>
          <w:szCs w:val="23"/>
        </w:rPr>
        <w:t>Penyuluh Lapangan Keluarga Berencana (PLKB) harus mampu membangun jaringan/koordinasi dengan berbagai pihak, tidak hanya dengan unsur pemerintah, Penyuluh Lapangan Keluarga Berencana (PLKB) juga harus mampu mengembangkan jaringan dengan Tokoh Agama, Tokoh Masyarakat, dan juga mengembangkan berbagai institusi dan kelompok kegiatan Keluarga Berencana yang ada di wilayahnya. Penyuluh Lapangan Keluarga Berencana (PLKB) mempunyai peranan sebagai pengelola gerakan dengan melibatkan seluruh potensi di wilayahnya baik potensi fisik dan potensi sosial ekonomi, agama, dan budaya serta motivasi masyarakat setempat.</w:t>
      </w:r>
    </w:p>
    <w:p w:rsidR="009C4165" w:rsidRPr="0002018A" w:rsidRDefault="009C4165" w:rsidP="009C4165">
      <w:pPr>
        <w:spacing w:after="0" w:line="240" w:lineRule="auto"/>
        <w:ind w:firstLine="720"/>
        <w:jc w:val="both"/>
        <w:rPr>
          <w:rFonts w:ascii="Times New Roman" w:hAnsi="Times New Roman" w:cs="Times New Roman"/>
          <w:sz w:val="23"/>
          <w:szCs w:val="23"/>
        </w:rPr>
      </w:pPr>
      <w:r w:rsidRPr="0002018A">
        <w:rPr>
          <w:rFonts w:ascii="Times New Roman" w:hAnsi="Times New Roman" w:cs="Times New Roman"/>
          <w:sz w:val="23"/>
          <w:szCs w:val="23"/>
        </w:rPr>
        <w:t>Sebagai pengelola gerakan, Penyuluh Lapangan Keluarga Berencana (PLKB) harus memperhatikan segala kelengkapan unsur unsur di dalam pengelolaan di tingkat desa/kelurahan agar penggerakkan program Keluarga Berencana dapat terlaksana dengan baik. Penyuluh Lapangan Keluarga Berencana memiliki tugas pokok, yaitu menyiapkan, melaksanakan, dan mengevaluasi kegiatan pendewasaan usia perkawinan, pengaturan kelahiran, pembinaan ketahanan keluarga, dan peningkatan kesejahteraan keluarga untuk mewujudkan keluarga yang berkualitas. Sedangkan tugas tambahan dari seorang Penyuluh Lapangan Keluarga Berencana adalah Usaha Peningkatan Pendapatan Keluarga Sejahtera (UPPKS) dan memberikan pembinaan kepada masyarakat, yaitu bina balita, bina keluarga remaja, dan bina lingkungan keluarga.</w:t>
      </w:r>
    </w:p>
    <w:p w:rsidR="009C4165" w:rsidRPr="0002018A" w:rsidRDefault="009C4165" w:rsidP="009C4165">
      <w:pPr>
        <w:spacing w:after="0" w:line="240" w:lineRule="auto"/>
        <w:ind w:firstLine="720"/>
        <w:jc w:val="both"/>
        <w:rPr>
          <w:rFonts w:ascii="Times New Roman" w:hAnsi="Times New Roman" w:cs="Times New Roman"/>
          <w:sz w:val="23"/>
          <w:szCs w:val="23"/>
        </w:rPr>
      </w:pPr>
      <w:r w:rsidRPr="0002018A">
        <w:rPr>
          <w:rFonts w:ascii="Times New Roman" w:hAnsi="Times New Roman" w:cs="Times New Roman"/>
          <w:sz w:val="23"/>
          <w:szCs w:val="23"/>
        </w:rPr>
        <w:lastRenderedPageBreak/>
        <w:t>10 langkah yang harus dijalani oleh Penyuluh Lapangan Keluarga Berencana :</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9C4165" w:rsidRPr="007002BD">
        <w:rPr>
          <w:rFonts w:ascii="Times New Roman" w:hAnsi="Times New Roman" w:cs="Times New Roman"/>
          <w:sz w:val="23"/>
          <w:szCs w:val="23"/>
        </w:rPr>
        <w:t>Pendekatan Tokoh Formal</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r w:rsidR="009C4165" w:rsidRPr="007002BD">
        <w:rPr>
          <w:rFonts w:ascii="Times New Roman" w:hAnsi="Times New Roman" w:cs="Times New Roman"/>
          <w:sz w:val="23"/>
          <w:szCs w:val="23"/>
        </w:rPr>
        <w:t>Pendataan dan Pemetaan</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r w:rsidR="009C4165" w:rsidRPr="007002BD">
        <w:rPr>
          <w:rFonts w:ascii="Times New Roman" w:hAnsi="Times New Roman" w:cs="Times New Roman"/>
          <w:sz w:val="23"/>
          <w:szCs w:val="23"/>
        </w:rPr>
        <w:t>Pendekatan Tokoh Informal</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r w:rsidR="009C4165" w:rsidRPr="007002BD">
        <w:rPr>
          <w:rFonts w:ascii="Times New Roman" w:hAnsi="Times New Roman" w:cs="Times New Roman"/>
          <w:sz w:val="23"/>
          <w:szCs w:val="23"/>
        </w:rPr>
        <w:t>Pembentukan Kesepakatan</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9C4165" w:rsidRPr="007002BD">
        <w:rPr>
          <w:rFonts w:ascii="Times New Roman" w:hAnsi="Times New Roman" w:cs="Times New Roman"/>
          <w:sz w:val="23"/>
          <w:szCs w:val="23"/>
        </w:rPr>
        <w:t>Pemantapan Kesepakatan</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r w:rsidR="009C4165" w:rsidRPr="007002BD">
        <w:rPr>
          <w:rFonts w:ascii="Times New Roman" w:hAnsi="Times New Roman" w:cs="Times New Roman"/>
          <w:sz w:val="23"/>
          <w:szCs w:val="23"/>
        </w:rPr>
        <w:t>KIE oleh Tokoh Masyarakat</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7.</w:t>
      </w:r>
      <w:r w:rsidR="009C4165" w:rsidRPr="007002BD">
        <w:rPr>
          <w:rFonts w:ascii="Times New Roman" w:hAnsi="Times New Roman" w:cs="Times New Roman"/>
          <w:sz w:val="23"/>
          <w:szCs w:val="23"/>
        </w:rPr>
        <w:t>Pembentukan grup pelopor</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r w:rsidR="009C4165" w:rsidRPr="007002BD">
        <w:rPr>
          <w:rFonts w:ascii="Times New Roman" w:hAnsi="Times New Roman" w:cs="Times New Roman"/>
          <w:sz w:val="23"/>
          <w:szCs w:val="23"/>
        </w:rPr>
        <w:t>Pelayanan Keluarga Berencana</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009C4165" w:rsidRPr="007002BD">
        <w:rPr>
          <w:rFonts w:ascii="Times New Roman" w:hAnsi="Times New Roman" w:cs="Times New Roman"/>
          <w:sz w:val="23"/>
          <w:szCs w:val="23"/>
        </w:rPr>
        <w:t>Pembinaan Peserta</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r w:rsidR="009C4165" w:rsidRPr="007002BD">
        <w:rPr>
          <w:rFonts w:ascii="Times New Roman" w:hAnsi="Times New Roman" w:cs="Times New Roman"/>
          <w:sz w:val="23"/>
          <w:szCs w:val="23"/>
        </w:rPr>
        <w:t xml:space="preserve"> Evaluasi, pencatatan, dan pelaporan</w:t>
      </w:r>
    </w:p>
    <w:p w:rsidR="009C4165" w:rsidRPr="0002018A" w:rsidRDefault="009C4165" w:rsidP="0002018A">
      <w:pPr>
        <w:spacing w:after="0" w:line="240" w:lineRule="auto"/>
        <w:ind w:firstLine="720"/>
        <w:jc w:val="both"/>
        <w:rPr>
          <w:rFonts w:ascii="Times New Roman" w:hAnsi="Times New Roman" w:cs="Times New Roman"/>
          <w:sz w:val="23"/>
          <w:szCs w:val="23"/>
        </w:rPr>
      </w:pPr>
      <w:r w:rsidRPr="0002018A">
        <w:rPr>
          <w:rFonts w:ascii="Times New Roman" w:hAnsi="Times New Roman" w:cs="Times New Roman"/>
          <w:sz w:val="23"/>
          <w:szCs w:val="23"/>
        </w:rPr>
        <w:t>Partisipasi menurut Hendar dan Kusnadi (2005:91) secara harfiah partisipasi di ambil dari bahasa asing participation yang artinya mengikutsertakan pihak lain dalam pencapaian tujuan</w:t>
      </w:r>
      <w:r w:rsidR="0002018A" w:rsidRPr="0002018A">
        <w:rPr>
          <w:rFonts w:ascii="Times New Roman" w:hAnsi="Times New Roman" w:cs="Times New Roman"/>
          <w:sz w:val="23"/>
          <w:szCs w:val="23"/>
        </w:rPr>
        <w:t xml:space="preserve">. </w:t>
      </w:r>
      <w:r w:rsidRPr="0002018A">
        <w:rPr>
          <w:rFonts w:ascii="Times New Roman" w:hAnsi="Times New Roman" w:cs="Times New Roman"/>
          <w:sz w:val="23"/>
          <w:szCs w:val="23"/>
        </w:rPr>
        <w:t>Menurut Riwu  Kaho (2005:130) partisipasi tergantung pengertian bahwa seseorang bisa terlihat berpartisipasi sesuai dengan relevansinya. Misalnya keahlian, kepentingan (masalahnya), ataupun tingkat kemampuannya. Atau dengan kata lain seseorang dapat berpartisipasi secara parsial, dalam pengertian hanya terlibat dalam salah satu atau beberapa aktivitas saja atau berpartisipasi secara prosesial, dalam pengertian dapat terlibat dalam semua fase dari awal hingga akhir dari aktivitas dimaksudkan.</w:t>
      </w:r>
      <w:r w:rsidR="0002018A" w:rsidRPr="0002018A">
        <w:rPr>
          <w:rFonts w:ascii="Times New Roman" w:hAnsi="Times New Roman" w:cs="Times New Roman"/>
          <w:sz w:val="23"/>
          <w:szCs w:val="23"/>
        </w:rPr>
        <w:t xml:space="preserve"> </w:t>
      </w:r>
      <w:r w:rsidRPr="0002018A">
        <w:rPr>
          <w:rFonts w:ascii="Times New Roman" w:hAnsi="Times New Roman" w:cs="Times New Roman"/>
          <w:sz w:val="23"/>
          <w:szCs w:val="23"/>
        </w:rPr>
        <w:t>Pasangan usia subur berkisar antara 20-45 tahun dimana pasangan (laki laki dan perempuan sudah cukup matang dalam segala hal terlebih organ reproduksinya sudah berfungsi dengan baik. Ini dibedakan dengan perempuan usia subur berstatus janda atau cerai. Pada masa pasangan usia subur harus dapat menjaga dan memanfaatkan reproduksinya yaiutu menekan angka kelahiran dengan metode keluarga berencana sehingga jumlah dan interval kehamilan dapat diperhitungkan untuk menekan kualitas reproduksi dan kualitas generasi yang akan datang.</w:t>
      </w:r>
    </w:p>
    <w:p w:rsidR="009C4165" w:rsidRPr="0002018A" w:rsidRDefault="009C4165" w:rsidP="009C4165">
      <w:pPr>
        <w:spacing w:after="0" w:line="240" w:lineRule="auto"/>
        <w:jc w:val="both"/>
        <w:rPr>
          <w:rFonts w:ascii="Times New Roman" w:hAnsi="Times New Roman" w:cs="Times New Roman"/>
          <w:sz w:val="23"/>
          <w:szCs w:val="23"/>
        </w:rPr>
      </w:pPr>
      <w:r w:rsidRPr="0002018A">
        <w:rPr>
          <w:rFonts w:ascii="Times New Roman" w:hAnsi="Times New Roman" w:cs="Times New Roman"/>
          <w:sz w:val="23"/>
          <w:szCs w:val="23"/>
        </w:rPr>
        <w:tab/>
        <w:t>Dalam menjalani kehidupan berkeluarga, Pasangan Usia Subur sangat mudah dalam memperoleh keturunan, dikarenakan keadaan kedua pasangan tersebut normal. Hal inilah yang menjadi masalah bagi Pasangan Usia Subur yaitu perlunya pengaturan fertilitas (kesuburan), perawatan kehamilan, dan persalinan aman. Dalam penyelesaian masalah tersebut diperlukan tindakan dari tenaga kesehatan dalam penyampaian penggunaan alat kontrasepsi rasional untuk menekan angka kelahiran dan mengatur kesuburan dari pasangan tersebut. Disinilah peran yang harus diteliti dari adanya seorang Penyuluh Lapangan Keluarga Berencana, bagaimana penyuluh tersebut harus memberikan penyuluhan yang benar dan mampu dimengerti oleh masyrakat luas.</w:t>
      </w:r>
    </w:p>
    <w:p w:rsidR="007002BD" w:rsidRDefault="009C4165" w:rsidP="007002BD">
      <w:pPr>
        <w:spacing w:after="0" w:line="240" w:lineRule="auto"/>
        <w:ind w:firstLine="720"/>
        <w:jc w:val="both"/>
        <w:rPr>
          <w:rFonts w:ascii="Times New Roman" w:hAnsi="Times New Roman" w:cs="Times New Roman"/>
          <w:sz w:val="23"/>
          <w:szCs w:val="23"/>
        </w:rPr>
      </w:pPr>
      <w:r w:rsidRPr="0002018A">
        <w:rPr>
          <w:rFonts w:ascii="Times New Roman" w:hAnsi="Times New Roman" w:cs="Times New Roman"/>
          <w:sz w:val="23"/>
          <w:szCs w:val="23"/>
        </w:rPr>
        <w:t>Program Keluarga Berencana yang dikeluarkan Pemerintah untuk mengendalikan jumlah pertumbuhan penduduk, serta dapat meningkatkan kesejahteraan keluarga kecil, sehingga dapat bermanfaat bagi kesehatan ibu dan anak.</w:t>
      </w:r>
      <w:r w:rsidR="0002018A" w:rsidRPr="0002018A">
        <w:rPr>
          <w:rFonts w:ascii="Times New Roman" w:hAnsi="Times New Roman" w:cs="Times New Roman"/>
          <w:sz w:val="23"/>
          <w:szCs w:val="23"/>
        </w:rPr>
        <w:t xml:space="preserve"> </w:t>
      </w:r>
      <w:r w:rsidRPr="0002018A">
        <w:rPr>
          <w:rFonts w:ascii="Times New Roman" w:hAnsi="Times New Roman" w:cs="Times New Roman"/>
          <w:sz w:val="23"/>
          <w:szCs w:val="23"/>
        </w:rPr>
        <w:t xml:space="preserve">Program Keluarga Berencana dapat bermanfaat bagi adanya suatu </w:t>
      </w:r>
      <w:r w:rsidRPr="0002018A">
        <w:rPr>
          <w:rFonts w:ascii="Times New Roman" w:hAnsi="Times New Roman" w:cs="Times New Roman"/>
          <w:sz w:val="23"/>
          <w:szCs w:val="23"/>
        </w:rPr>
        <w:lastRenderedPageBreak/>
        <w:t>peningkatan kualitas generasi yang akan mendatang. Program dari Keluarga Berencana Nasional adalah :</w:t>
      </w:r>
    </w:p>
    <w:p w:rsidR="009C4165" w:rsidRPr="007002BD" w:rsidRDefault="007002BD" w:rsidP="007002B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w:t>
      </w:r>
      <w:r w:rsidR="009C4165" w:rsidRPr="007002BD">
        <w:rPr>
          <w:rFonts w:ascii="Times New Roman" w:hAnsi="Times New Roman" w:cs="Times New Roman"/>
          <w:sz w:val="23"/>
          <w:szCs w:val="23"/>
        </w:rPr>
        <w:t>Pengembangan kebijakan tentang pelayanan Keluarga Berencana, Komunikasi Informasi dan Edukasi (KIE) peran serta masyarakat dalam Keluarga Berencana dan Kesehatan Reproduksi</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b.</w:t>
      </w:r>
      <w:r w:rsidR="009C4165" w:rsidRPr="008F2DFE">
        <w:rPr>
          <w:rFonts w:ascii="Times New Roman" w:hAnsi="Times New Roman" w:cs="Times New Roman"/>
          <w:sz w:val="23"/>
          <w:szCs w:val="23"/>
        </w:rPr>
        <w:t>Peningkatan Akses dan pelayanan Keluarga Berencana dan Kesehatan Reproduksi</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c.</w:t>
      </w:r>
      <w:r w:rsidR="009C4165" w:rsidRPr="008F2DFE">
        <w:rPr>
          <w:rFonts w:ascii="Times New Roman" w:hAnsi="Times New Roman" w:cs="Times New Roman"/>
          <w:sz w:val="23"/>
          <w:szCs w:val="23"/>
        </w:rPr>
        <w:t>Peningkatan penggunaan kontrasepsi yang efektif dan efisien</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w:t>
      </w:r>
      <w:r w:rsidR="009C4165" w:rsidRPr="008F2DFE">
        <w:rPr>
          <w:rFonts w:ascii="Times New Roman" w:hAnsi="Times New Roman" w:cs="Times New Roman"/>
          <w:sz w:val="23"/>
          <w:szCs w:val="23"/>
        </w:rPr>
        <w:t>Penyediaan alat, obat, dan cara kontrasepsi dengan memprioritaskan keluarga miskin</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e.</w:t>
      </w:r>
      <w:r w:rsidR="009C4165" w:rsidRPr="008F2DFE">
        <w:rPr>
          <w:rFonts w:ascii="Times New Roman" w:hAnsi="Times New Roman" w:cs="Times New Roman"/>
          <w:sz w:val="23"/>
          <w:szCs w:val="23"/>
        </w:rPr>
        <w:t>Penyelenggaraan promosi dan pemenuhan hak hak Kesehatan Reproduksi</w:t>
      </w:r>
    </w:p>
    <w:p w:rsidR="009C4165" w:rsidRPr="0002018A" w:rsidRDefault="009C4165" w:rsidP="0002018A">
      <w:pPr>
        <w:spacing w:line="240" w:lineRule="auto"/>
        <w:ind w:firstLine="720"/>
        <w:jc w:val="both"/>
        <w:rPr>
          <w:rFonts w:ascii="Times New Roman" w:eastAsia="Times New Roman" w:hAnsi="Times New Roman" w:cs="Times New Roman"/>
          <w:sz w:val="23"/>
          <w:szCs w:val="23"/>
        </w:rPr>
      </w:pPr>
      <w:r w:rsidRPr="0002018A">
        <w:rPr>
          <w:rFonts w:ascii="Times New Roman" w:hAnsi="Times New Roman" w:cs="Times New Roman"/>
          <w:sz w:val="23"/>
          <w:szCs w:val="23"/>
        </w:rPr>
        <w:t>Menurut Undang Undang Nomor 10 Tahun 1992 Tentang Kependudukan dan Pembangunan Keluarga Sejahtera Keluarga Berencana adalah upaya peningkatan kesejahteraan keluarga melalui :</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9C4165" w:rsidRPr="008F2DFE">
        <w:rPr>
          <w:rFonts w:ascii="Times New Roman" w:hAnsi="Times New Roman" w:cs="Times New Roman"/>
          <w:sz w:val="23"/>
          <w:szCs w:val="23"/>
        </w:rPr>
        <w:t>Pendewasaan usia perkawinan</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r w:rsidR="009C4165" w:rsidRPr="008F2DFE">
        <w:rPr>
          <w:rFonts w:ascii="Times New Roman" w:hAnsi="Times New Roman" w:cs="Times New Roman"/>
          <w:sz w:val="23"/>
          <w:szCs w:val="23"/>
        </w:rPr>
        <w:t>Pengaturan kelahiran</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r w:rsidR="009C4165" w:rsidRPr="008F2DFE">
        <w:rPr>
          <w:rFonts w:ascii="Times New Roman" w:hAnsi="Times New Roman" w:cs="Times New Roman"/>
          <w:sz w:val="23"/>
          <w:szCs w:val="23"/>
        </w:rPr>
        <w:t>Peningkatan ketahanan keluarga</w:t>
      </w:r>
    </w:p>
    <w:p w:rsidR="009C4165"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w:t>
      </w:r>
      <w:r w:rsidR="009C4165" w:rsidRPr="008F2DFE">
        <w:rPr>
          <w:rFonts w:ascii="Times New Roman" w:hAnsi="Times New Roman" w:cs="Times New Roman"/>
          <w:sz w:val="23"/>
          <w:szCs w:val="23"/>
        </w:rPr>
        <w:t>Peningkatan kesejahteraan keluarga</w:t>
      </w:r>
    </w:p>
    <w:p w:rsidR="009C4165" w:rsidRPr="0002018A" w:rsidRDefault="009C4165" w:rsidP="0002018A">
      <w:pPr>
        <w:spacing w:after="0" w:line="240" w:lineRule="auto"/>
        <w:ind w:firstLine="720"/>
        <w:jc w:val="both"/>
        <w:rPr>
          <w:rFonts w:ascii="Times New Roman" w:hAnsi="Times New Roman" w:cs="Times New Roman"/>
          <w:sz w:val="23"/>
          <w:szCs w:val="23"/>
        </w:rPr>
      </w:pPr>
      <w:r w:rsidRPr="0002018A">
        <w:rPr>
          <w:rFonts w:ascii="Times New Roman" w:hAnsi="Times New Roman" w:cs="Times New Roman"/>
          <w:sz w:val="23"/>
          <w:szCs w:val="23"/>
        </w:rPr>
        <w:t>Keluarga Berencana merupakan suatu program dari pemerintah yang dirancang pemerintah untuk menyeimbangkan antara kebutuhan dan jumlah penduduk. Program keluarga berencana oleh pemerintah adalah agar keluarga sebagai unit terkecil kehidupan bangsa diharapkan menerima Norma Keluarga Kecil Bahagia dan Sejahtera (NKKBS) yang berorientasi pada petumbuhan yang seimbang.</w:t>
      </w:r>
    </w:p>
    <w:p w:rsidR="00AE7E8E" w:rsidRPr="00B95218" w:rsidRDefault="00AE7E8E" w:rsidP="00F36DAC">
      <w:pPr>
        <w:autoSpaceDE w:val="0"/>
        <w:autoSpaceDN w:val="0"/>
        <w:adjustRightInd w:val="0"/>
        <w:spacing w:after="0" w:line="240" w:lineRule="auto"/>
        <w:ind w:firstLine="704"/>
        <w:jc w:val="both"/>
        <w:rPr>
          <w:rFonts w:ascii="Times New Roman" w:hAnsi="Times New Roman" w:cs="Times New Roman"/>
          <w:sz w:val="23"/>
          <w:szCs w:val="23"/>
          <w:lang w:val="en-US"/>
        </w:rPr>
      </w:pPr>
    </w:p>
    <w:p w:rsidR="00146C07" w:rsidRPr="006B7B70" w:rsidRDefault="00146C07" w:rsidP="00F36DAC">
      <w:pPr>
        <w:autoSpaceDE w:val="0"/>
        <w:autoSpaceDN w:val="0"/>
        <w:adjustRightInd w:val="0"/>
        <w:spacing w:after="0" w:line="240" w:lineRule="auto"/>
        <w:jc w:val="both"/>
        <w:rPr>
          <w:rFonts w:ascii="Times New Roman" w:hAnsi="Times New Roman" w:cs="Times New Roman"/>
          <w:b/>
          <w:sz w:val="23"/>
          <w:szCs w:val="23"/>
          <w:lang w:val="en-US"/>
        </w:rPr>
      </w:pPr>
      <w:proofErr w:type="spellStart"/>
      <w:r w:rsidRPr="006B7B70">
        <w:rPr>
          <w:rFonts w:ascii="Times New Roman" w:hAnsi="Times New Roman" w:cs="Times New Roman"/>
          <w:b/>
          <w:sz w:val="23"/>
          <w:szCs w:val="23"/>
          <w:lang w:val="en-US"/>
        </w:rPr>
        <w:t>Metode</w:t>
      </w:r>
      <w:proofErr w:type="spellEnd"/>
      <w:r w:rsidRPr="006B7B70">
        <w:rPr>
          <w:rFonts w:ascii="Times New Roman" w:hAnsi="Times New Roman" w:cs="Times New Roman"/>
          <w:b/>
          <w:sz w:val="23"/>
          <w:szCs w:val="23"/>
          <w:lang w:val="en-US"/>
        </w:rPr>
        <w:t xml:space="preserve"> </w:t>
      </w:r>
      <w:proofErr w:type="spellStart"/>
      <w:r w:rsidRPr="006B7B70">
        <w:rPr>
          <w:rFonts w:ascii="Times New Roman" w:hAnsi="Times New Roman" w:cs="Times New Roman"/>
          <w:b/>
          <w:sz w:val="23"/>
          <w:szCs w:val="23"/>
          <w:lang w:val="en-US"/>
        </w:rPr>
        <w:t>Penelitian</w:t>
      </w:r>
      <w:proofErr w:type="spellEnd"/>
    </w:p>
    <w:p w:rsidR="00146C07" w:rsidRPr="006B7B70" w:rsidRDefault="00146C07" w:rsidP="00F36DAC">
      <w:pPr>
        <w:autoSpaceDE w:val="0"/>
        <w:autoSpaceDN w:val="0"/>
        <w:adjustRightInd w:val="0"/>
        <w:spacing w:after="0" w:line="240" w:lineRule="auto"/>
        <w:jc w:val="both"/>
        <w:rPr>
          <w:rFonts w:ascii="Times New Roman" w:hAnsi="Times New Roman" w:cs="Times New Roman"/>
          <w:b/>
          <w:sz w:val="23"/>
          <w:szCs w:val="23"/>
          <w:lang w:val="en-US"/>
        </w:rPr>
      </w:pPr>
      <w:proofErr w:type="spellStart"/>
      <w:r w:rsidRPr="006B7B70">
        <w:rPr>
          <w:rFonts w:ascii="Times New Roman" w:hAnsi="Times New Roman" w:cs="Times New Roman"/>
          <w:b/>
          <w:sz w:val="23"/>
          <w:szCs w:val="23"/>
          <w:lang w:val="en-US"/>
        </w:rPr>
        <w:t>Jenis</w:t>
      </w:r>
      <w:proofErr w:type="spellEnd"/>
      <w:r w:rsidRPr="006B7B70">
        <w:rPr>
          <w:rFonts w:ascii="Times New Roman" w:hAnsi="Times New Roman" w:cs="Times New Roman"/>
          <w:b/>
          <w:sz w:val="23"/>
          <w:szCs w:val="23"/>
          <w:lang w:val="en-US"/>
        </w:rPr>
        <w:t xml:space="preserve"> </w:t>
      </w:r>
      <w:proofErr w:type="spellStart"/>
      <w:r w:rsidRPr="006B7B70">
        <w:rPr>
          <w:rFonts w:ascii="Times New Roman" w:hAnsi="Times New Roman" w:cs="Times New Roman"/>
          <w:b/>
          <w:sz w:val="23"/>
          <w:szCs w:val="23"/>
          <w:lang w:val="en-US"/>
        </w:rPr>
        <w:t>Penelitian</w:t>
      </w:r>
      <w:proofErr w:type="spellEnd"/>
    </w:p>
    <w:p w:rsidR="00832F70" w:rsidRPr="00B95218" w:rsidRDefault="008F2DFE" w:rsidP="00F36DAC">
      <w:pPr>
        <w:autoSpaceDE w:val="0"/>
        <w:autoSpaceDN w:val="0"/>
        <w:adjustRightInd w:val="0"/>
        <w:spacing w:after="0" w:line="240" w:lineRule="auto"/>
        <w:ind w:firstLine="720"/>
        <w:jc w:val="both"/>
        <w:rPr>
          <w:rFonts w:ascii="Times New Roman" w:hAnsi="Times New Roman" w:cs="Times New Roman"/>
          <w:sz w:val="23"/>
          <w:szCs w:val="23"/>
          <w:lang w:val="en-US"/>
        </w:rPr>
      </w:pPr>
      <w:r w:rsidRPr="00510997">
        <w:rPr>
          <w:rFonts w:ascii="Times New Roman" w:hAnsi="Times New Roman" w:cs="Times New Roman"/>
          <w:noProof/>
          <w:sz w:val="23"/>
          <w:szCs w:val="23"/>
        </w:rPr>
        <w:t>Jenis penelitian ini mengenai Strategi Komunikasi Penyuluh Lapangan Keluarga Berencana dalam Partisipasi Pasangan Usia Subur pada Program Keluarga Berencana di Kecamatan Samarinda Ilir Kota Samarinda. Dalam penelitian ini menggunakan jenis penelitian Deskriptif Kualitatif</w:t>
      </w:r>
      <w:r w:rsidR="000F234E" w:rsidRPr="00B95218">
        <w:rPr>
          <w:rFonts w:ascii="Times New Roman" w:hAnsi="Times New Roman" w:cs="Times New Roman"/>
          <w:sz w:val="23"/>
          <w:szCs w:val="23"/>
        </w:rPr>
        <w:t>.</w:t>
      </w:r>
    </w:p>
    <w:p w:rsidR="00AE7E8E" w:rsidRPr="00B95218" w:rsidRDefault="00AE7E8E"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
    <w:p w:rsidR="005A6677" w:rsidRDefault="008F2DFE" w:rsidP="00F36DAC">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Hasil Penelitian dan Pembahasan</w:t>
      </w:r>
    </w:p>
    <w:p w:rsidR="008F2DFE" w:rsidRPr="00510997" w:rsidRDefault="008F2DFE" w:rsidP="008F2DFE">
      <w:pPr>
        <w:spacing w:after="0" w:line="240" w:lineRule="auto"/>
        <w:jc w:val="both"/>
        <w:rPr>
          <w:rFonts w:ascii="Times New Roman" w:hAnsi="Times New Roman" w:cs="Times New Roman"/>
          <w:i/>
          <w:noProof/>
          <w:sz w:val="23"/>
          <w:szCs w:val="23"/>
        </w:rPr>
      </w:pPr>
      <w:r w:rsidRPr="00510997">
        <w:rPr>
          <w:rFonts w:ascii="Times New Roman" w:hAnsi="Times New Roman" w:cs="Times New Roman"/>
          <w:i/>
          <w:noProof/>
          <w:sz w:val="23"/>
          <w:szCs w:val="23"/>
        </w:rPr>
        <w:t>Gambaran Umum Lokasi Penelitian</w:t>
      </w:r>
    </w:p>
    <w:p w:rsidR="008F2DFE" w:rsidRPr="00510997" w:rsidRDefault="008F2DFE" w:rsidP="008F2DFE">
      <w:pPr>
        <w:spacing w:line="240" w:lineRule="auto"/>
        <w:ind w:firstLine="426"/>
        <w:jc w:val="both"/>
        <w:rPr>
          <w:rFonts w:ascii="Times New Roman" w:hAnsi="Times New Roman" w:cs="Times New Roman"/>
          <w:sz w:val="23"/>
          <w:szCs w:val="23"/>
        </w:rPr>
      </w:pPr>
      <w:r w:rsidRPr="00510997">
        <w:rPr>
          <w:rFonts w:ascii="Times New Roman" w:hAnsi="Times New Roman" w:cs="Times New Roman"/>
          <w:sz w:val="23"/>
          <w:szCs w:val="23"/>
        </w:rPr>
        <w:t>Secara geografis Kota Samarinda terletak di wilayah khatulistiwa dengan koordinat antara 0</w:t>
      </w:r>
      <w:r w:rsidRPr="00510997">
        <w:rPr>
          <w:rFonts w:ascii="Times New Roman" w:hAnsi="Times New Roman" w:cs="Times New Roman"/>
          <w:sz w:val="23"/>
          <w:szCs w:val="23"/>
          <w:vertAlign w:val="superscript"/>
        </w:rPr>
        <w:t>0</w:t>
      </w:r>
      <w:r w:rsidRPr="00510997">
        <w:rPr>
          <w:rFonts w:ascii="Times New Roman" w:hAnsi="Times New Roman" w:cs="Times New Roman"/>
          <w:sz w:val="23"/>
          <w:szCs w:val="23"/>
        </w:rPr>
        <w:t>21</w:t>
      </w:r>
      <w:r w:rsidRPr="00510997">
        <w:rPr>
          <w:rFonts w:ascii="Times New Roman" w:hAnsi="Times New Roman" w:cs="Times New Roman"/>
          <w:sz w:val="23"/>
          <w:szCs w:val="23"/>
          <w:vertAlign w:val="superscript"/>
        </w:rPr>
        <w:t>’</w:t>
      </w:r>
      <w:r w:rsidRPr="00510997">
        <w:rPr>
          <w:rFonts w:ascii="Times New Roman" w:hAnsi="Times New Roman" w:cs="Times New Roman"/>
          <w:sz w:val="23"/>
          <w:szCs w:val="23"/>
        </w:rPr>
        <w:t>81</w:t>
      </w:r>
      <w:r w:rsidRPr="00510997">
        <w:rPr>
          <w:rFonts w:ascii="Times New Roman" w:hAnsi="Times New Roman" w:cs="Times New Roman"/>
          <w:sz w:val="23"/>
          <w:szCs w:val="23"/>
          <w:vertAlign w:val="superscript"/>
        </w:rPr>
        <w:t>’’</w:t>
      </w:r>
      <w:r w:rsidRPr="00510997">
        <w:rPr>
          <w:rFonts w:ascii="Times New Roman" w:hAnsi="Times New Roman" w:cs="Times New Roman"/>
          <w:sz w:val="23"/>
          <w:szCs w:val="23"/>
        </w:rPr>
        <w:t>-1</w:t>
      </w:r>
      <w:r w:rsidRPr="00510997">
        <w:rPr>
          <w:rFonts w:ascii="Times New Roman" w:hAnsi="Times New Roman" w:cs="Times New Roman"/>
          <w:sz w:val="23"/>
          <w:szCs w:val="23"/>
          <w:vertAlign w:val="superscript"/>
        </w:rPr>
        <w:t>0</w:t>
      </w:r>
      <w:r w:rsidRPr="00510997">
        <w:rPr>
          <w:rFonts w:ascii="Times New Roman" w:hAnsi="Times New Roman" w:cs="Times New Roman"/>
          <w:sz w:val="23"/>
          <w:szCs w:val="23"/>
        </w:rPr>
        <w:t>09’16’’ LS dan 116</w:t>
      </w:r>
      <w:r w:rsidRPr="00510997">
        <w:rPr>
          <w:rFonts w:ascii="Times New Roman" w:hAnsi="Times New Roman" w:cs="Times New Roman"/>
          <w:sz w:val="23"/>
          <w:szCs w:val="23"/>
          <w:vertAlign w:val="superscript"/>
        </w:rPr>
        <w:t>0</w:t>
      </w:r>
      <w:r w:rsidRPr="00510997">
        <w:rPr>
          <w:rFonts w:ascii="Times New Roman" w:hAnsi="Times New Roman" w:cs="Times New Roman"/>
          <w:sz w:val="23"/>
          <w:szCs w:val="23"/>
        </w:rPr>
        <w:t>15’16’’-117</w:t>
      </w:r>
      <w:r w:rsidRPr="00510997">
        <w:rPr>
          <w:rFonts w:ascii="Times New Roman" w:hAnsi="Times New Roman" w:cs="Times New Roman"/>
          <w:sz w:val="23"/>
          <w:szCs w:val="23"/>
          <w:vertAlign w:val="superscript"/>
        </w:rPr>
        <w:t>0</w:t>
      </w:r>
      <w:r w:rsidRPr="00510997">
        <w:rPr>
          <w:rFonts w:ascii="Times New Roman" w:hAnsi="Times New Roman" w:cs="Times New Roman"/>
          <w:sz w:val="23"/>
          <w:szCs w:val="23"/>
        </w:rPr>
        <w:t>24’16’’BT Kota Samarinda mempunyai luas 718.000 KM</w:t>
      </w:r>
      <w:r w:rsidRPr="00510997">
        <w:rPr>
          <w:rFonts w:ascii="Times New Roman" w:hAnsi="Times New Roman" w:cs="Times New Roman"/>
          <w:sz w:val="23"/>
          <w:szCs w:val="23"/>
          <w:vertAlign w:val="superscript"/>
        </w:rPr>
        <w:t>2</w:t>
      </w:r>
      <w:r w:rsidRPr="00510997">
        <w:rPr>
          <w:rFonts w:ascii="Times New Roman" w:hAnsi="Times New Roman" w:cs="Times New Roman"/>
          <w:sz w:val="23"/>
          <w:szCs w:val="23"/>
        </w:rPr>
        <w:t xml:space="preserve"> dengan tipografi berbukit sekitar 41,12%, dataran dan bergelombang 28,08%, lembah/sungai/rawa/patahan dan lain lain 30,80%. Seluruh wilayah Kota Samarinda berbatasan langsung dengan Kabupaten Kutai Kartanegara yaitu di sebelah utara dengan Kecamatan Muara Badak, sebelah selatan dengan Kecamatan Muara Badak, sebelah selatan dengan Kecamatan Loa Janan, sebelah barat dengan Kecamatan Tenggarong Seberang </w:t>
      </w:r>
      <w:r w:rsidRPr="00510997">
        <w:rPr>
          <w:rFonts w:ascii="Times New Roman" w:hAnsi="Times New Roman" w:cs="Times New Roman"/>
          <w:sz w:val="23"/>
          <w:szCs w:val="23"/>
        </w:rPr>
        <w:lastRenderedPageBreak/>
        <w:t>dan sebelah timur dengan Kecamatan Muara Badak, Anggana dan Sanga-Sanga. Tepat di tengah-tengah kota kira-kira 5 kilometer dari tepian Mahakam berdiri kantor Badan Kependudukan dan Keluarga Berencana Nasional (BKKBN) Kota Samarinda di Jalan M. Yamin No.4 Samarinda. Daerah ini merupakan areal perkantoran, pusat perbelanjaan dan juga terdapat beberapa tempat per</w:t>
      </w:r>
      <w:r>
        <w:rPr>
          <w:rFonts w:ascii="Times New Roman" w:hAnsi="Times New Roman" w:cs="Times New Roman"/>
          <w:sz w:val="23"/>
          <w:szCs w:val="23"/>
        </w:rPr>
        <w:t xml:space="preserve">kuliahan. </w:t>
      </w:r>
      <w:r w:rsidRPr="00510997">
        <w:rPr>
          <w:rFonts w:ascii="Times New Roman" w:hAnsi="Times New Roman" w:cs="Times New Roman"/>
          <w:sz w:val="23"/>
          <w:szCs w:val="23"/>
        </w:rPr>
        <w:t>Kecamatan Samarinda Ilir yang menjadi tempat penelitian merupakan salah satu dari 6 Kecamatan yang ada di Kota Samarinda, dengan luas wilayah 17,18 km</w:t>
      </w:r>
      <w:r w:rsidRPr="00510997">
        <w:rPr>
          <w:rFonts w:ascii="Times New Roman" w:hAnsi="Times New Roman" w:cs="Times New Roman"/>
          <w:sz w:val="23"/>
          <w:szCs w:val="23"/>
          <w:vertAlign w:val="superscript"/>
        </w:rPr>
        <w:t>2</w:t>
      </w:r>
      <w:r w:rsidRPr="00510997">
        <w:rPr>
          <w:rFonts w:ascii="Times New Roman" w:hAnsi="Times New Roman" w:cs="Times New Roman"/>
          <w:sz w:val="23"/>
          <w:szCs w:val="23"/>
        </w:rPr>
        <w:t xml:space="preserve"> dan jumlah penduduk sebanyak 79.473 jiwa. Kecamatan Samarinda Ilir terdiri atas 5 kelurahan, yang terdiri dari:</w:t>
      </w:r>
    </w:p>
    <w:p w:rsidR="008F2DFE"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w:t>
      </w:r>
      <w:r w:rsidRPr="008F2DFE">
        <w:rPr>
          <w:rFonts w:ascii="Times New Roman" w:hAnsi="Times New Roman" w:cs="Times New Roman"/>
          <w:sz w:val="23"/>
          <w:szCs w:val="23"/>
        </w:rPr>
        <w:t>Pelita</w:t>
      </w:r>
    </w:p>
    <w:p w:rsidR="008F2DFE"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b.</w:t>
      </w:r>
      <w:r w:rsidRPr="008F2DFE">
        <w:rPr>
          <w:rFonts w:ascii="Times New Roman" w:hAnsi="Times New Roman" w:cs="Times New Roman"/>
          <w:sz w:val="23"/>
          <w:szCs w:val="23"/>
        </w:rPr>
        <w:t>Selili</w:t>
      </w:r>
    </w:p>
    <w:p w:rsidR="008F2DFE"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c.</w:t>
      </w:r>
      <w:r w:rsidRPr="008F2DFE">
        <w:rPr>
          <w:rFonts w:ascii="Times New Roman" w:hAnsi="Times New Roman" w:cs="Times New Roman"/>
          <w:sz w:val="23"/>
          <w:szCs w:val="23"/>
        </w:rPr>
        <w:t>Sungai Dama</w:t>
      </w:r>
    </w:p>
    <w:p w:rsidR="008F2DFE" w:rsidRPr="008F2DFE" w:rsidRDefault="008F2DFE" w:rsidP="008F2DF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w:t>
      </w:r>
      <w:r w:rsidRPr="008F2DFE">
        <w:rPr>
          <w:rFonts w:ascii="Times New Roman" w:hAnsi="Times New Roman" w:cs="Times New Roman"/>
          <w:sz w:val="23"/>
          <w:szCs w:val="23"/>
        </w:rPr>
        <w:t>Sidodamai</w:t>
      </w:r>
    </w:p>
    <w:p w:rsidR="008F2DFE" w:rsidRDefault="008F2DFE" w:rsidP="008F2DF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w:t>
      </w:r>
      <w:r w:rsidRPr="00510997">
        <w:rPr>
          <w:rFonts w:ascii="Times New Roman" w:hAnsi="Times New Roman" w:cs="Times New Roman"/>
          <w:sz w:val="23"/>
          <w:szCs w:val="23"/>
        </w:rPr>
        <w:t>Sidomulyo</w:t>
      </w:r>
    </w:p>
    <w:p w:rsidR="008F2DFE" w:rsidRDefault="008F2DFE" w:rsidP="008F2DFE">
      <w:pPr>
        <w:autoSpaceDE w:val="0"/>
        <w:autoSpaceDN w:val="0"/>
        <w:adjustRightInd w:val="0"/>
        <w:spacing w:after="0" w:line="240" w:lineRule="auto"/>
        <w:jc w:val="both"/>
        <w:rPr>
          <w:rFonts w:ascii="Times New Roman" w:hAnsi="Times New Roman" w:cs="Times New Roman"/>
          <w:b/>
          <w:sz w:val="23"/>
          <w:szCs w:val="23"/>
        </w:rPr>
      </w:pPr>
    </w:p>
    <w:p w:rsidR="008F2DFE" w:rsidRPr="00510997" w:rsidRDefault="008F2DFE" w:rsidP="008F2DFE">
      <w:pPr>
        <w:spacing w:after="0" w:line="240" w:lineRule="auto"/>
        <w:jc w:val="both"/>
        <w:rPr>
          <w:rFonts w:ascii="Times New Roman" w:hAnsi="Times New Roman" w:cs="Times New Roman"/>
          <w:b/>
          <w:sz w:val="23"/>
          <w:szCs w:val="23"/>
        </w:rPr>
      </w:pPr>
      <w:r w:rsidRPr="00510997">
        <w:rPr>
          <w:rFonts w:ascii="Times New Roman" w:hAnsi="Times New Roman" w:cs="Times New Roman"/>
          <w:b/>
          <w:sz w:val="23"/>
          <w:szCs w:val="23"/>
        </w:rPr>
        <w:t>Sinopsis Strategi Komunikasi Penyuluh Lapangan Keluarga Berencana (PLKB) dalam Partisipasi Pasangan Usia Subur pada Program Keluarga Berencana di Kecamatan Samarinda Ilir Kota Samarinda</w:t>
      </w:r>
    </w:p>
    <w:p w:rsidR="00B83D11" w:rsidRDefault="008F2DFE" w:rsidP="00A86068">
      <w:pPr>
        <w:spacing w:after="0" w:line="240" w:lineRule="auto"/>
        <w:ind w:firstLine="720"/>
        <w:jc w:val="both"/>
        <w:rPr>
          <w:rFonts w:ascii="Times New Roman" w:hAnsi="Times New Roman" w:cs="Times New Roman"/>
          <w:sz w:val="23"/>
          <w:szCs w:val="23"/>
          <w:lang w:val="en-US"/>
        </w:rPr>
      </w:pPr>
      <w:r w:rsidRPr="00510997">
        <w:rPr>
          <w:rFonts w:ascii="Times New Roman" w:hAnsi="Times New Roman" w:cs="Times New Roman"/>
          <w:sz w:val="23"/>
          <w:szCs w:val="23"/>
        </w:rPr>
        <w:t>Strategi komunikasi yang dilakukan oleh penyuluh lapangan keluarga berencana di kecamatan samarinda ilir maka program ini dapat membantu melaksanakan pelayanan dan konsultasi kepada Pasangan Usia Subur pengguna program Keluarga Berencana di Kota Samarinda Kecamatan Samarinda Ilir yang belum memahami bagaimana sebenarnya program Keluarga Berencana tersebut, dan langsung bisa berkomunikasi langsung untuk menyampaikan keluhan di dalam penggunaan program keluarga berencana seperti penggunaan alat kontrasepsi.</w:t>
      </w:r>
      <w:r w:rsidR="004A6F2A">
        <w:rPr>
          <w:rFonts w:ascii="Times New Roman" w:hAnsi="Times New Roman" w:cs="Times New Roman"/>
          <w:sz w:val="23"/>
          <w:szCs w:val="23"/>
        </w:rPr>
        <w:t xml:space="preserve"> </w:t>
      </w:r>
      <w:r w:rsidRPr="00510997">
        <w:rPr>
          <w:rFonts w:ascii="Times New Roman" w:hAnsi="Times New Roman" w:cs="Times New Roman"/>
          <w:sz w:val="23"/>
          <w:szCs w:val="23"/>
        </w:rPr>
        <w:t>Di dalam fungsi peranan Strategi komunikasi dari penyuluh lapangan keluarga berencana tersebut, terdapat suatu kendala yang terjadi dan yang dirasakan, baik oleh penyuluh lapangan keluarga berencana, maupun oleh pasangan usia subur yang ada di kecamatan samarinda ilir ini sendiri. Kendala tersebut adalah kurangnya dana yang dikeluarkan dari pemerintah serta kurang nya tenaga kerja sumber daya manusia yang menjadi penyuluh lapangan keluarga berencana, sehingga penyuluh lapangan keluarga berencana jarang ada dan jarang muncul untuk melakukan komunikasi langsung di kecamatan samarinda ilir ini, dan hal ini berakibat pada terkendalanya pasangan usia subur yang ingin berkomunikasi langsung untuk lebih memahami program keluarga berencana maupun untuk berkonsultasi kepada penyuluh lapangan keluarga berencana</w:t>
      </w:r>
      <w:r w:rsidR="007F2D93" w:rsidRPr="008F2DFE">
        <w:rPr>
          <w:rFonts w:ascii="Times New Roman" w:hAnsi="Times New Roman" w:cs="Times New Roman"/>
          <w:sz w:val="23"/>
          <w:szCs w:val="23"/>
          <w:lang w:val="en-US"/>
        </w:rPr>
        <w:t xml:space="preserve"> </w:t>
      </w:r>
    </w:p>
    <w:p w:rsidR="00A86068" w:rsidRPr="00A86068" w:rsidRDefault="00A86068" w:rsidP="00A86068">
      <w:pPr>
        <w:spacing w:after="0" w:line="240" w:lineRule="auto"/>
        <w:ind w:firstLine="720"/>
        <w:jc w:val="both"/>
        <w:rPr>
          <w:rFonts w:ascii="Times New Roman" w:hAnsi="Times New Roman" w:cs="Times New Roman"/>
          <w:sz w:val="23"/>
          <w:szCs w:val="23"/>
          <w:lang w:val="en-US"/>
        </w:rPr>
      </w:pPr>
      <w:bookmarkStart w:id="0" w:name="_GoBack"/>
      <w:bookmarkEnd w:id="0"/>
    </w:p>
    <w:p w:rsidR="008F2DFE" w:rsidRPr="00510997" w:rsidRDefault="008F2DFE" w:rsidP="008F2DFE">
      <w:pPr>
        <w:spacing w:after="0" w:line="240" w:lineRule="auto"/>
        <w:jc w:val="both"/>
        <w:rPr>
          <w:rFonts w:ascii="Times New Roman" w:hAnsi="Times New Roman" w:cs="Times New Roman"/>
          <w:b/>
          <w:sz w:val="23"/>
          <w:szCs w:val="23"/>
        </w:rPr>
      </w:pPr>
      <w:r w:rsidRPr="00510997">
        <w:rPr>
          <w:rFonts w:ascii="Times New Roman" w:hAnsi="Times New Roman" w:cs="Times New Roman"/>
          <w:b/>
          <w:sz w:val="23"/>
          <w:szCs w:val="23"/>
        </w:rPr>
        <w:t>Pembahasan</w:t>
      </w:r>
    </w:p>
    <w:p w:rsidR="008F2DFE" w:rsidRDefault="008F2DFE" w:rsidP="008F2DFE">
      <w:pPr>
        <w:spacing w:line="240" w:lineRule="auto"/>
        <w:ind w:firstLine="709"/>
        <w:jc w:val="both"/>
        <w:rPr>
          <w:rFonts w:ascii="Times New Roman" w:hAnsi="Times New Roman" w:cs="Times New Roman"/>
          <w:sz w:val="23"/>
          <w:szCs w:val="23"/>
        </w:rPr>
      </w:pPr>
      <w:r w:rsidRPr="00510997">
        <w:rPr>
          <w:rFonts w:ascii="Times New Roman" w:hAnsi="Times New Roman" w:cs="Times New Roman"/>
          <w:sz w:val="23"/>
          <w:szCs w:val="23"/>
        </w:rPr>
        <w:t xml:space="preserve">Program Keluarga Berencana adalah program yang dikeluarkan pemerintah dalam rangka mengendalikan pertumbuhan dan angka kelahiran penduduk, hal ini dilakukan untuk kesejahteraan keluarga Indonesia, yang sangat bermanfaat untuk peningkatan kualitas di generaasi Negara Indonesia yang akan </w:t>
      </w:r>
      <w:r w:rsidRPr="00510997">
        <w:rPr>
          <w:rFonts w:ascii="Times New Roman" w:hAnsi="Times New Roman" w:cs="Times New Roman"/>
          <w:sz w:val="23"/>
          <w:szCs w:val="23"/>
        </w:rPr>
        <w:lastRenderedPageBreak/>
        <w:t>mendatang.</w:t>
      </w:r>
      <w:r>
        <w:rPr>
          <w:rFonts w:ascii="Times New Roman" w:hAnsi="Times New Roman" w:cs="Times New Roman"/>
          <w:sz w:val="23"/>
          <w:szCs w:val="23"/>
        </w:rPr>
        <w:t xml:space="preserve"> </w:t>
      </w:r>
      <w:r w:rsidRPr="00510997">
        <w:rPr>
          <w:rFonts w:ascii="Times New Roman" w:hAnsi="Times New Roman" w:cs="Times New Roman"/>
          <w:sz w:val="23"/>
          <w:szCs w:val="23"/>
        </w:rPr>
        <w:t>Program keluarga berencana yang dikeluarkan pemerintah ini merupakan suatu upaya pemerintah dalam melakukan pembangunan bagi negara Indonesia. Pembangunan tersebut adalah sebuah hubungan yang saling berkaitan dalam rangka melakukan pengarahan, mengendalikan, dan juga mewujudkan setiap bentuk perubahan yang mengarah kepada kebutuhan masyarakat.</w:t>
      </w:r>
    </w:p>
    <w:p w:rsidR="00F862CA" w:rsidRPr="00447310" w:rsidRDefault="008F2DFE" w:rsidP="00447310">
      <w:pPr>
        <w:spacing w:line="240" w:lineRule="auto"/>
        <w:ind w:firstLine="709"/>
        <w:jc w:val="both"/>
        <w:rPr>
          <w:rFonts w:ascii="Times New Roman" w:hAnsi="Times New Roman" w:cs="Times New Roman"/>
          <w:sz w:val="23"/>
          <w:szCs w:val="23"/>
        </w:rPr>
      </w:pPr>
      <w:r w:rsidRPr="00510997">
        <w:rPr>
          <w:rFonts w:ascii="Times New Roman" w:hAnsi="Times New Roman" w:cs="Times New Roman"/>
          <w:sz w:val="23"/>
          <w:szCs w:val="23"/>
        </w:rPr>
        <w:t>Strategi Komunikasi Penyuluh Lapangan Keluarga Berencana (PLKB) dalam Partisipasi Pasangan Usia Subur pada Program Keluarga Berencana di Kota Samarinda Kecamatan Samarinda Ilir adalah merupakan bagaimana strategi komunikasi yang dilakukan oleh penyuluh lapangan keluarga berencana yang diberi tugas, tanggung jawab, wewenang, dan secara penuh oleh pejabat yang berwewenang untuk melaksanakan tugas dan kegiatan penyuluhan, pelayanan, evaluasi, dan pengembangan keluarga berencana nasional yang ditempatkan di Kecamatan Samarinda Ilir di Kota Samarinda.Strategi komunikasi dari Penyuluh Lapangan Keluarga Berencana adalah  bagaimana langkah komunikasi yang dilakukan penyuluh lapangan keluarga berencana (PLKB) untuk menjelaskan kepada para pasangan Usia Subur pengguna program Keluarga Berencana untuk memberikan edukasi mengenai program KB. Dari apa yang dijelaskan oleh Kepala Penyuluh Lapangan Keluarga Berencana Kecamatan Samarinda Ilir, Bahwa strategi komunikasi Penyuluh Lapangan Keluarga Berencana (PLKB) terhadap Pasangan Usia Subur di Kecamatan Samarinda Ilir sangat berperan penting. hal utama yang telah terjadi adalah bagaimana keadaan para pengguna Program Keluarga Berencana yaitu Pasangan Usia Subur (PUS) yang susah untuk menerima program Keluarga Berencana yang dibuat oleh pemerintah, dan dalam hal ini diperlukan adanya komunikasi dan pendekatan yang dilakukan oleh petugas yang berwewenang untuk menyampaikan dan melakukan edukasi kepada mereka mengenai program Keluarga Berencana atau yang disebut dengan Penyuluh Lapangan Keluarga Berencana (PLKB).</w:t>
      </w:r>
    </w:p>
    <w:p w:rsidR="004048AA" w:rsidRDefault="004048AA" w:rsidP="00F36DAC">
      <w:pPr>
        <w:autoSpaceDE w:val="0"/>
        <w:autoSpaceDN w:val="0"/>
        <w:adjustRightInd w:val="0"/>
        <w:spacing w:after="0" w:line="240" w:lineRule="auto"/>
        <w:jc w:val="both"/>
        <w:rPr>
          <w:rFonts w:ascii="Times New Roman" w:hAnsi="Times New Roman" w:cs="Times New Roman"/>
          <w:b/>
          <w:sz w:val="23"/>
          <w:szCs w:val="23"/>
        </w:rPr>
      </w:pPr>
      <w:proofErr w:type="spellStart"/>
      <w:r w:rsidRPr="006B7B70">
        <w:rPr>
          <w:rFonts w:ascii="Times New Roman" w:hAnsi="Times New Roman" w:cs="Times New Roman"/>
          <w:b/>
          <w:sz w:val="23"/>
          <w:szCs w:val="23"/>
          <w:lang w:val="en-US"/>
        </w:rPr>
        <w:t>Kesimpulan</w:t>
      </w:r>
      <w:proofErr w:type="spellEnd"/>
    </w:p>
    <w:p w:rsidR="008F2DFE" w:rsidRPr="00510997" w:rsidRDefault="008F2DFE" w:rsidP="008F2DFE">
      <w:pPr>
        <w:spacing w:line="240" w:lineRule="auto"/>
        <w:ind w:firstLine="720"/>
        <w:jc w:val="both"/>
        <w:rPr>
          <w:rFonts w:ascii="Times New Roman" w:hAnsi="Times New Roman" w:cs="Times New Roman"/>
          <w:sz w:val="23"/>
          <w:szCs w:val="23"/>
        </w:rPr>
      </w:pPr>
      <w:r w:rsidRPr="00510997">
        <w:rPr>
          <w:rFonts w:ascii="Times New Roman" w:hAnsi="Times New Roman" w:cs="Times New Roman"/>
          <w:sz w:val="23"/>
          <w:szCs w:val="23"/>
        </w:rPr>
        <w:t>Berdasarkan hasil penelitian yang di dapatkan peneliti selama melakukan penelitian serta hasil pembahasan yang terdapat di atas, maka dapat ditarik kesimpulan yaitu peran dari adanya Strategi Penyuluh Lapangan Keluarga Berencana dalam meningkatkan partisipasi Pasangan Usia Subur di Kecamatan Samarinda Ilir Kota Samarinda adalah sebagai berikut :</w:t>
      </w:r>
    </w:p>
    <w:p w:rsidR="008F2DFE" w:rsidRPr="00510997" w:rsidRDefault="008F2DFE" w:rsidP="008F2DFE">
      <w:pPr>
        <w:pStyle w:val="ListParagraph"/>
        <w:numPr>
          <w:ilvl w:val="0"/>
          <w:numId w:val="18"/>
        </w:numPr>
        <w:spacing w:after="0" w:line="240" w:lineRule="auto"/>
        <w:jc w:val="both"/>
        <w:rPr>
          <w:rFonts w:ascii="Times New Roman" w:hAnsi="Times New Roman" w:cs="Times New Roman"/>
          <w:sz w:val="23"/>
          <w:szCs w:val="23"/>
        </w:rPr>
      </w:pPr>
      <w:r w:rsidRPr="00510997">
        <w:rPr>
          <w:rFonts w:ascii="Times New Roman" w:hAnsi="Times New Roman" w:cs="Times New Roman"/>
          <w:sz w:val="23"/>
          <w:szCs w:val="23"/>
        </w:rPr>
        <w:t>Menyampaikan informasi dan juga melakukan edukasi mengenai program Keluarga Berencana serta penggunaan alat kontrasepsi kepada Pasangan Usia Subur yang ada di Kecamatan Samarinda Ilir dengan menggunakan sarana komunikasi langsung atau komunikasi tatap muka dengan membuat acara penyuluhan yang dibuat dengan acara yang sesuai dengan minat masyarakat setempat agar lebih dapat menarik minat serta perhatian dari pasangan usia subur di kecamatan samarinda ilir sendiri.</w:t>
      </w:r>
    </w:p>
    <w:p w:rsidR="008F2DFE" w:rsidRPr="00447310" w:rsidRDefault="008F2DFE" w:rsidP="00447310">
      <w:pPr>
        <w:pStyle w:val="ListParagraph"/>
        <w:numPr>
          <w:ilvl w:val="0"/>
          <w:numId w:val="18"/>
        </w:numPr>
        <w:spacing w:after="0" w:line="240" w:lineRule="auto"/>
        <w:jc w:val="both"/>
        <w:rPr>
          <w:rFonts w:ascii="Times New Roman" w:hAnsi="Times New Roman" w:cs="Times New Roman"/>
          <w:sz w:val="23"/>
          <w:szCs w:val="23"/>
        </w:rPr>
      </w:pPr>
      <w:r w:rsidRPr="00510997">
        <w:rPr>
          <w:rFonts w:ascii="Times New Roman" w:hAnsi="Times New Roman" w:cs="Times New Roman"/>
          <w:sz w:val="23"/>
          <w:szCs w:val="23"/>
        </w:rPr>
        <w:lastRenderedPageBreak/>
        <w:t>Dengan adanya Strategi komunikasi yang dilakukan oleh penyuluh lapangan keluarga berencana di kecamatan samarinda ilir maka program ini dapat membantu melaksanakan pelayanan dan konsultasi kepada Pasangan Usia Subur pengguna program Keluarga Berencana di Kota Samarinda Kecamatan Samarinda Ilir yang belum memahami bagaimana sebenarnya program Keluarga Berencana tersebut, dan langsung bisa berkomunikasi langsung untuk menyampaikan keluhan di dalam penggunaan program keluarga berencana seperti penggunaan alat kontrasepsi.</w:t>
      </w:r>
      <w:r w:rsidR="00447310">
        <w:rPr>
          <w:rFonts w:ascii="Times New Roman" w:hAnsi="Times New Roman" w:cs="Times New Roman"/>
          <w:sz w:val="23"/>
          <w:szCs w:val="23"/>
        </w:rPr>
        <w:t xml:space="preserve"> </w:t>
      </w:r>
      <w:r w:rsidRPr="00447310">
        <w:rPr>
          <w:rFonts w:ascii="Times New Roman" w:hAnsi="Times New Roman" w:cs="Times New Roman"/>
          <w:sz w:val="23"/>
          <w:szCs w:val="23"/>
        </w:rPr>
        <w:t>Di dalam fungsi peranan Strategi komunikasi dari penyuluh lapangan keluarga berencana tersebut, terdapat suatu kendala yang terjadi dan yang dirasakan, baik oleh penyuluh lapangan keluarga berencana, maupun oleh pasangan usia subur yang ada di kecamatan samarinda ilir ini sendiri. Kendala tersebut adalah kurangnya dana yang dikeluarkan dari pemerintah serta kurang nya tenaga kerja sumber daya manusia yang menjadi penyuluh lapangan keluarga berencana, sehingga penyuluh lapangan keluarga berencana jarang ada dan jarang muncul untuk melakukan komunikasi langsung di kecamatan samarinda ilir ini, dan hal ini berakibat pada terkendalanya pasangan usia subur yang ingin berkomunikasi langsung untuk lebih memahami program keluarga berencana maupun untuk berkonsultasi kepada penyuluh lapangan keluarga berencana.</w:t>
      </w:r>
    </w:p>
    <w:p w:rsidR="007F2D93" w:rsidRPr="007F2D93" w:rsidRDefault="007F2D93" w:rsidP="007F2D93">
      <w:pPr>
        <w:pStyle w:val="ListParagraph"/>
        <w:spacing w:after="0" w:line="240" w:lineRule="auto"/>
        <w:jc w:val="both"/>
        <w:rPr>
          <w:rFonts w:ascii="Times New Roman" w:hAnsi="Times New Roman" w:cs="Times New Roman"/>
          <w:sz w:val="23"/>
          <w:szCs w:val="23"/>
        </w:rPr>
      </w:pPr>
    </w:p>
    <w:p w:rsidR="004048AA" w:rsidRDefault="004048AA" w:rsidP="00F36DAC">
      <w:pPr>
        <w:spacing w:after="0" w:line="240" w:lineRule="auto"/>
        <w:jc w:val="both"/>
        <w:rPr>
          <w:rFonts w:ascii="Times New Roman" w:hAnsi="Times New Roman" w:cs="Times New Roman"/>
          <w:b/>
          <w:sz w:val="23"/>
          <w:szCs w:val="23"/>
        </w:rPr>
      </w:pPr>
      <w:r w:rsidRPr="006B7B70">
        <w:rPr>
          <w:rFonts w:ascii="Times New Roman" w:hAnsi="Times New Roman" w:cs="Times New Roman"/>
          <w:b/>
          <w:sz w:val="23"/>
          <w:szCs w:val="23"/>
          <w:lang w:val="en-US"/>
        </w:rPr>
        <w:t>Saran</w:t>
      </w:r>
    </w:p>
    <w:p w:rsidR="00447310" w:rsidRDefault="00FB6D88" w:rsidP="00447310">
      <w:pPr>
        <w:spacing w:line="240" w:lineRule="auto"/>
        <w:ind w:firstLine="720"/>
        <w:jc w:val="both"/>
        <w:rPr>
          <w:rFonts w:ascii="Times New Roman" w:hAnsi="Times New Roman" w:cs="Times New Roman"/>
          <w:sz w:val="23"/>
          <w:szCs w:val="23"/>
        </w:rPr>
      </w:pPr>
      <w:r w:rsidRPr="00510997">
        <w:rPr>
          <w:rFonts w:ascii="Times New Roman" w:hAnsi="Times New Roman" w:cs="Times New Roman"/>
          <w:sz w:val="23"/>
          <w:szCs w:val="23"/>
        </w:rPr>
        <w:t>Berdasarkan hasil penelitian yang diperoleh maka saran yang peneliti ajukan adalah, sebagai berikut:</w:t>
      </w:r>
      <w:r w:rsidR="00447310">
        <w:rPr>
          <w:rFonts w:ascii="Times New Roman" w:hAnsi="Times New Roman" w:cs="Times New Roman"/>
          <w:sz w:val="23"/>
          <w:szCs w:val="23"/>
        </w:rPr>
        <w:t xml:space="preserve"> </w:t>
      </w:r>
    </w:p>
    <w:p w:rsidR="008F2DFE" w:rsidRPr="00447310" w:rsidRDefault="00FB6D88" w:rsidP="00447310">
      <w:pPr>
        <w:spacing w:line="240" w:lineRule="auto"/>
        <w:ind w:firstLine="720"/>
        <w:jc w:val="both"/>
        <w:rPr>
          <w:rFonts w:ascii="Times New Roman" w:hAnsi="Times New Roman" w:cs="Times New Roman"/>
          <w:sz w:val="23"/>
          <w:szCs w:val="23"/>
        </w:rPr>
      </w:pPr>
      <w:r w:rsidRPr="00447310">
        <w:rPr>
          <w:rFonts w:ascii="Times New Roman" w:hAnsi="Times New Roman" w:cs="Times New Roman"/>
          <w:sz w:val="23"/>
          <w:szCs w:val="23"/>
        </w:rPr>
        <w:t>Bagi Pemerintah :</w:t>
      </w:r>
      <w:r w:rsidR="00447310" w:rsidRPr="00447310">
        <w:rPr>
          <w:rFonts w:ascii="Times New Roman" w:hAnsi="Times New Roman" w:cs="Times New Roman"/>
          <w:sz w:val="23"/>
          <w:szCs w:val="23"/>
        </w:rPr>
        <w:t xml:space="preserve"> </w:t>
      </w:r>
      <w:r w:rsidRPr="00447310">
        <w:rPr>
          <w:rFonts w:ascii="Times New Roman" w:hAnsi="Times New Roman" w:cs="Times New Roman"/>
          <w:sz w:val="23"/>
          <w:szCs w:val="23"/>
        </w:rPr>
        <w:t>Disarankan kepada Pemerintah khususnya Pemerintah Kota Samarinda untuk melakukan penambahan jumlah tenaga dan sumber daya manusia untuk menjadi Penyuluh Lapangan Keluarga Berencana (PLKB) sesuai dengan jumlah ideal nya yaitu, satu orang penyuluh lapangan keluarga berencana dapat menangani hanya untuk satu kelurahan agar pelaksanaan program Keluarga Berencana di Kota Samarinda khusunya Kecamatan Samarinda Ilir akan dapat terlaksana dengan baik. Bagi Pasangan Usia Subur :</w:t>
      </w:r>
      <w:r w:rsidR="00447310">
        <w:rPr>
          <w:rFonts w:ascii="Times New Roman" w:hAnsi="Times New Roman" w:cs="Times New Roman"/>
          <w:sz w:val="23"/>
          <w:szCs w:val="23"/>
        </w:rPr>
        <w:t xml:space="preserve"> </w:t>
      </w:r>
      <w:r w:rsidRPr="00447310">
        <w:rPr>
          <w:rFonts w:ascii="Times New Roman" w:hAnsi="Times New Roman" w:cs="Times New Roman"/>
          <w:sz w:val="23"/>
          <w:szCs w:val="23"/>
        </w:rPr>
        <w:t>Bagi pasangan usia subur yang ada di Kota Samarinda khusunya di kecamatan samarinda ilir, diharapkan melakukan peningkatan pemahaman mengenai program Keluarga Berencana serta penggunaan alat kontrasepsi yang sesuai, agar dapat menerapkan program keluarga berencana dengan baik dan tepat.</w:t>
      </w:r>
    </w:p>
    <w:p w:rsidR="00B17868" w:rsidRDefault="00B17868" w:rsidP="00B17868">
      <w:pPr>
        <w:spacing w:after="0" w:line="240" w:lineRule="auto"/>
        <w:jc w:val="both"/>
        <w:rPr>
          <w:rFonts w:ascii="Times New Roman" w:hAnsi="Times New Roman" w:cs="Times New Roman"/>
          <w:b/>
          <w:sz w:val="23"/>
          <w:szCs w:val="23"/>
          <w:lang w:val="en-US"/>
        </w:rPr>
      </w:pPr>
    </w:p>
    <w:p w:rsidR="00A6782E" w:rsidRPr="00B17868" w:rsidRDefault="00A6782E" w:rsidP="00A6782E">
      <w:pPr>
        <w:spacing w:after="0" w:line="240" w:lineRule="auto"/>
        <w:jc w:val="both"/>
        <w:rPr>
          <w:rFonts w:ascii="Times New Roman" w:hAnsi="Times New Roman" w:cs="Times New Roman"/>
          <w:sz w:val="23"/>
          <w:szCs w:val="23"/>
        </w:rPr>
      </w:pPr>
      <w:r w:rsidRPr="00B17868">
        <w:rPr>
          <w:rFonts w:ascii="Times New Roman" w:hAnsi="Times New Roman" w:cs="Times New Roman"/>
          <w:b/>
          <w:sz w:val="23"/>
          <w:szCs w:val="23"/>
        </w:rPr>
        <w:t>DAFTAR PUSTAKA</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Cangara, Hafied. 2005. </w:t>
      </w:r>
      <w:r w:rsidRPr="00CF452E">
        <w:rPr>
          <w:rFonts w:ascii="Times New Roman" w:hAnsi="Times New Roman" w:cs="Times New Roman"/>
          <w:i/>
          <w:sz w:val="23"/>
          <w:szCs w:val="23"/>
        </w:rPr>
        <w:t>Pengantar Ilmu Komunikasi.</w:t>
      </w:r>
      <w:r w:rsidRPr="00CF452E">
        <w:rPr>
          <w:rFonts w:ascii="Times New Roman" w:hAnsi="Times New Roman" w:cs="Times New Roman"/>
          <w:sz w:val="23"/>
          <w:szCs w:val="23"/>
        </w:rPr>
        <w:t xml:space="preserve"> Jakarta : PT. Raja Grafindo Persada</w:t>
      </w:r>
    </w:p>
    <w:p w:rsidR="00FB6D88" w:rsidRPr="00CF452E" w:rsidRDefault="00FB6D88" w:rsidP="00FB6D88">
      <w:pPr>
        <w:spacing w:after="0" w:line="240" w:lineRule="auto"/>
        <w:jc w:val="both"/>
        <w:rPr>
          <w:rFonts w:ascii="Times New Roman" w:hAnsi="Times New Roman" w:cs="Times New Roman"/>
          <w:sz w:val="23"/>
          <w:szCs w:val="23"/>
        </w:rPr>
      </w:pPr>
      <w:r w:rsidRPr="00CF452E">
        <w:rPr>
          <w:rFonts w:ascii="Times New Roman" w:hAnsi="Times New Roman" w:cs="Times New Roman"/>
          <w:sz w:val="23"/>
          <w:szCs w:val="23"/>
        </w:rPr>
        <w:lastRenderedPageBreak/>
        <w:t xml:space="preserve">Dilla, Sumadi. 2007. </w:t>
      </w:r>
      <w:r w:rsidRPr="00CF452E">
        <w:rPr>
          <w:rFonts w:ascii="Times New Roman" w:hAnsi="Times New Roman" w:cs="Times New Roman"/>
          <w:i/>
          <w:sz w:val="23"/>
          <w:szCs w:val="23"/>
        </w:rPr>
        <w:t>Komunikasi Pembangunan.</w:t>
      </w:r>
      <w:r w:rsidRPr="00CF452E">
        <w:rPr>
          <w:rFonts w:ascii="Times New Roman" w:hAnsi="Times New Roman" w:cs="Times New Roman"/>
          <w:sz w:val="23"/>
          <w:szCs w:val="23"/>
        </w:rPr>
        <w:t xml:space="preserve"> Bandung : Simbiosa Rekatama Media</w:t>
      </w:r>
    </w:p>
    <w:p w:rsidR="00FB6D88" w:rsidRPr="00CF452E" w:rsidRDefault="00FB6D88" w:rsidP="00FB6D88">
      <w:pPr>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Effendy, Onong Uchjana. </w:t>
      </w:r>
      <w:r w:rsidRPr="00CF452E">
        <w:rPr>
          <w:rFonts w:ascii="Times New Roman" w:hAnsi="Times New Roman" w:cs="Times New Roman"/>
          <w:i/>
          <w:sz w:val="23"/>
          <w:szCs w:val="23"/>
        </w:rPr>
        <w:t>Komunikasi Teori dan Praktek, Bandung</w:t>
      </w:r>
      <w:r w:rsidRPr="00CF452E">
        <w:rPr>
          <w:rFonts w:ascii="Times New Roman" w:hAnsi="Times New Roman" w:cs="Times New Roman"/>
          <w:sz w:val="23"/>
          <w:szCs w:val="23"/>
        </w:rPr>
        <w:t>. Remaja Rosdakarya</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Mulyana, Deddy. 2000. </w:t>
      </w:r>
      <w:r w:rsidRPr="00CF452E">
        <w:rPr>
          <w:rFonts w:ascii="Times New Roman" w:hAnsi="Times New Roman" w:cs="Times New Roman"/>
          <w:i/>
          <w:sz w:val="23"/>
          <w:szCs w:val="23"/>
        </w:rPr>
        <w:t xml:space="preserve">Ilmu Komunikasi Suatu Pengantar. </w:t>
      </w:r>
      <w:r w:rsidRPr="00CF452E">
        <w:rPr>
          <w:rFonts w:ascii="Times New Roman" w:hAnsi="Times New Roman" w:cs="Times New Roman"/>
          <w:sz w:val="23"/>
          <w:szCs w:val="23"/>
        </w:rPr>
        <w:t>Bandung : PT. Remaja Rosdakarya</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Nurudin. 2005. </w:t>
      </w:r>
      <w:r w:rsidRPr="00CF452E">
        <w:rPr>
          <w:rFonts w:ascii="Times New Roman" w:hAnsi="Times New Roman" w:cs="Times New Roman"/>
          <w:i/>
          <w:sz w:val="23"/>
          <w:szCs w:val="23"/>
        </w:rPr>
        <w:t xml:space="preserve">Sistem Komunikasi Indonesia. </w:t>
      </w:r>
      <w:r w:rsidRPr="00CF452E">
        <w:rPr>
          <w:rFonts w:ascii="Times New Roman" w:hAnsi="Times New Roman" w:cs="Times New Roman"/>
          <w:sz w:val="23"/>
          <w:szCs w:val="23"/>
        </w:rPr>
        <w:t>Jakarta : PT. Raja Grafindo Persada</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Nasution, Zulkarimein, 2011. </w:t>
      </w:r>
      <w:r w:rsidRPr="00CF452E">
        <w:rPr>
          <w:rFonts w:ascii="Times New Roman" w:hAnsi="Times New Roman" w:cs="Times New Roman"/>
          <w:i/>
          <w:sz w:val="23"/>
          <w:szCs w:val="23"/>
        </w:rPr>
        <w:t>Komunikasi Pembangunan (Pengenalan Teori dan Penerapannya)</w:t>
      </w:r>
      <w:r w:rsidRPr="00CF452E">
        <w:rPr>
          <w:rFonts w:ascii="Times New Roman" w:hAnsi="Times New Roman" w:cs="Times New Roman"/>
          <w:sz w:val="23"/>
          <w:szCs w:val="23"/>
        </w:rPr>
        <w:t>. Jakarta : PT. Raja Grafindo Persada.</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Harun, Rochajat dan Ardianto, Elvinaro. 2011. </w:t>
      </w:r>
      <w:r w:rsidRPr="00CF452E">
        <w:rPr>
          <w:rFonts w:ascii="Times New Roman" w:hAnsi="Times New Roman" w:cs="Times New Roman"/>
          <w:i/>
          <w:sz w:val="23"/>
          <w:szCs w:val="23"/>
        </w:rPr>
        <w:t xml:space="preserve">Komunikasi Pembangunan dan Perubahan Sosial (Perspektif Dominan, Kaji Ulang, dan Teori Kritis). </w:t>
      </w:r>
      <w:r w:rsidRPr="00CF452E">
        <w:rPr>
          <w:rFonts w:ascii="Times New Roman" w:hAnsi="Times New Roman" w:cs="Times New Roman"/>
          <w:sz w:val="23"/>
          <w:szCs w:val="23"/>
        </w:rPr>
        <w:t>Jakarta : PT. Raja Grafindo Persada.</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Bedjo. 1996. </w:t>
      </w:r>
      <w:r w:rsidRPr="00CF452E">
        <w:rPr>
          <w:rFonts w:ascii="Times New Roman" w:hAnsi="Times New Roman" w:cs="Times New Roman"/>
          <w:i/>
          <w:sz w:val="23"/>
          <w:szCs w:val="23"/>
        </w:rPr>
        <w:t>Perhatian Orang Tua dalam Pendidikan anak-anaknya</w:t>
      </w:r>
      <w:r w:rsidRPr="00CF452E">
        <w:rPr>
          <w:rFonts w:ascii="Times New Roman" w:hAnsi="Times New Roman" w:cs="Times New Roman"/>
          <w:sz w:val="23"/>
          <w:szCs w:val="23"/>
        </w:rPr>
        <w:t>. Majalah Ilmiah Universitas Udayana. Bali: Universitas Udayana</w:t>
      </w:r>
      <w:r w:rsidRPr="00CF452E">
        <w:rPr>
          <w:rFonts w:ascii="Times New Roman" w:hAnsi="Times New Roman" w:cs="Times New Roman"/>
          <w:i/>
          <w:sz w:val="23"/>
          <w:szCs w:val="23"/>
        </w:rPr>
        <w:t>.</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Bungin, Burhan. 2007. </w:t>
      </w:r>
      <w:r w:rsidRPr="00CF452E">
        <w:rPr>
          <w:rFonts w:ascii="Times New Roman" w:hAnsi="Times New Roman" w:cs="Times New Roman"/>
          <w:i/>
          <w:sz w:val="23"/>
          <w:szCs w:val="23"/>
        </w:rPr>
        <w:t xml:space="preserve">Sosiologi Komunikasi (Teori, Paradigma, dan Diskursus Teknologi Komunikasi di Masyarakat).  </w:t>
      </w:r>
      <w:r w:rsidRPr="00CF452E">
        <w:rPr>
          <w:rFonts w:ascii="Times New Roman" w:hAnsi="Times New Roman" w:cs="Times New Roman"/>
          <w:sz w:val="23"/>
          <w:szCs w:val="23"/>
        </w:rPr>
        <w:t>Jakarta : Kencana Prenada Media Group</w:t>
      </w:r>
    </w:p>
    <w:p w:rsidR="00FB6D88" w:rsidRPr="00CF452E" w:rsidRDefault="00FB6D88" w:rsidP="00FB6D88">
      <w:pPr>
        <w:tabs>
          <w:tab w:val="left" w:pos="1134"/>
        </w:tabs>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Muhammad, Arni. 2007. </w:t>
      </w:r>
      <w:r w:rsidRPr="00CF452E">
        <w:rPr>
          <w:rFonts w:ascii="Times New Roman" w:hAnsi="Times New Roman" w:cs="Times New Roman"/>
          <w:i/>
          <w:sz w:val="23"/>
          <w:szCs w:val="23"/>
        </w:rPr>
        <w:t xml:space="preserve">Komunikasi Organisasi. </w:t>
      </w:r>
      <w:r w:rsidRPr="00CF452E">
        <w:rPr>
          <w:rFonts w:ascii="Times New Roman" w:hAnsi="Times New Roman" w:cs="Times New Roman"/>
          <w:sz w:val="23"/>
          <w:szCs w:val="23"/>
        </w:rPr>
        <w:t>Jakarta : PT. Bumi Aksara</w:t>
      </w:r>
    </w:p>
    <w:p w:rsidR="00FB6D88" w:rsidRPr="00CF452E" w:rsidRDefault="00FB6D88" w:rsidP="00FB6D88">
      <w:pPr>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Rakhmat, Jalaluddin. 2009. </w:t>
      </w:r>
      <w:r w:rsidRPr="00CF452E">
        <w:rPr>
          <w:rFonts w:ascii="Times New Roman" w:hAnsi="Times New Roman" w:cs="Times New Roman"/>
          <w:i/>
          <w:sz w:val="23"/>
          <w:szCs w:val="23"/>
        </w:rPr>
        <w:t>Psikologi Komunikasi.</w:t>
      </w:r>
      <w:r w:rsidRPr="00CF452E">
        <w:rPr>
          <w:rFonts w:ascii="Times New Roman" w:hAnsi="Times New Roman" w:cs="Times New Roman"/>
          <w:sz w:val="23"/>
          <w:szCs w:val="23"/>
        </w:rPr>
        <w:t xml:space="preserve"> Bandung : Remaja Rosdakarya</w:t>
      </w:r>
    </w:p>
    <w:p w:rsidR="00FB6D88" w:rsidRPr="00CF452E" w:rsidRDefault="00FB6D88" w:rsidP="00FB6D88">
      <w:pPr>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Santoso, Edi; Setiansah, Mite. 2010. </w:t>
      </w:r>
      <w:r w:rsidRPr="00CF452E">
        <w:rPr>
          <w:rFonts w:ascii="Times New Roman" w:hAnsi="Times New Roman" w:cs="Times New Roman"/>
          <w:i/>
          <w:sz w:val="23"/>
          <w:szCs w:val="23"/>
        </w:rPr>
        <w:t>Teori Komunikasi.</w:t>
      </w:r>
      <w:r w:rsidRPr="00CF452E">
        <w:rPr>
          <w:rFonts w:ascii="Times New Roman" w:hAnsi="Times New Roman" w:cs="Times New Roman"/>
          <w:sz w:val="23"/>
          <w:szCs w:val="23"/>
        </w:rPr>
        <w:t xml:space="preserve"> Yogyakarta : Graha Ilmu</w:t>
      </w:r>
    </w:p>
    <w:p w:rsidR="00FB6D88" w:rsidRPr="00CF452E" w:rsidRDefault="00FB6D88" w:rsidP="00FB6D88">
      <w:pPr>
        <w:spacing w:after="0" w:line="240" w:lineRule="auto"/>
        <w:jc w:val="both"/>
        <w:rPr>
          <w:rFonts w:ascii="Times New Roman" w:hAnsi="Times New Roman" w:cs="Times New Roman"/>
          <w:sz w:val="23"/>
          <w:szCs w:val="23"/>
        </w:rPr>
      </w:pPr>
      <w:r w:rsidRPr="00CF452E">
        <w:rPr>
          <w:rFonts w:ascii="Times New Roman" w:hAnsi="Times New Roman" w:cs="Times New Roman"/>
          <w:sz w:val="23"/>
          <w:szCs w:val="23"/>
        </w:rPr>
        <w:t xml:space="preserve">Morissan. 2008. </w:t>
      </w:r>
      <w:r w:rsidRPr="00CF452E">
        <w:rPr>
          <w:rFonts w:ascii="Times New Roman" w:hAnsi="Times New Roman" w:cs="Times New Roman"/>
          <w:i/>
          <w:sz w:val="23"/>
          <w:szCs w:val="23"/>
        </w:rPr>
        <w:t>Manajemen Public Relations.</w:t>
      </w:r>
      <w:r w:rsidRPr="00CF452E">
        <w:rPr>
          <w:rFonts w:ascii="Times New Roman" w:hAnsi="Times New Roman" w:cs="Times New Roman"/>
          <w:sz w:val="23"/>
          <w:szCs w:val="23"/>
        </w:rPr>
        <w:t xml:space="preserve"> Jakarta : Kencana Prenada Media Group</w:t>
      </w:r>
    </w:p>
    <w:p w:rsidR="00FB6D88" w:rsidRPr="00CF452E" w:rsidRDefault="00FB6D88" w:rsidP="00FB6D88">
      <w:pPr>
        <w:spacing w:after="0" w:line="240" w:lineRule="auto"/>
        <w:ind w:left="567" w:hanging="567"/>
        <w:jc w:val="both"/>
        <w:rPr>
          <w:rFonts w:ascii="Times New Roman" w:hAnsi="Times New Roman" w:cs="Times New Roman"/>
          <w:sz w:val="23"/>
          <w:szCs w:val="23"/>
        </w:rPr>
      </w:pPr>
    </w:p>
    <w:p w:rsidR="00FB6D88" w:rsidRPr="00CF452E" w:rsidRDefault="00FB6D88" w:rsidP="00FB6D88">
      <w:pPr>
        <w:spacing w:after="0" w:line="240" w:lineRule="auto"/>
        <w:jc w:val="both"/>
        <w:rPr>
          <w:rFonts w:ascii="Times New Roman" w:hAnsi="Times New Roman" w:cs="Times New Roman"/>
          <w:sz w:val="23"/>
          <w:szCs w:val="23"/>
        </w:rPr>
      </w:pPr>
      <w:r w:rsidRPr="00CF452E">
        <w:rPr>
          <w:rFonts w:ascii="Times New Roman" w:hAnsi="Times New Roman" w:cs="Times New Roman"/>
          <w:sz w:val="23"/>
          <w:szCs w:val="23"/>
        </w:rPr>
        <w:t xml:space="preserve">Karviati, Ajeng Dariah. </w:t>
      </w:r>
      <w:r w:rsidRPr="00CF452E">
        <w:rPr>
          <w:rFonts w:ascii="Times New Roman" w:hAnsi="Times New Roman" w:cs="Times New Roman"/>
          <w:i/>
          <w:sz w:val="23"/>
          <w:szCs w:val="23"/>
        </w:rPr>
        <w:t>Pemberdayaan PLKB dalam Pelayanan Peserta KB pada Kantor Pemberdayaan Perempuan dan KB, Kabupaten Kutai Barat.</w:t>
      </w:r>
      <w:r w:rsidRPr="00CF452E">
        <w:rPr>
          <w:rFonts w:ascii="Times New Roman" w:hAnsi="Times New Roman" w:cs="Times New Roman"/>
          <w:sz w:val="23"/>
          <w:szCs w:val="23"/>
        </w:rPr>
        <w:t xml:space="preserve"> Jurnal Paradigma Administrasi Publik, 1(3):357-372</w:t>
      </w:r>
    </w:p>
    <w:p w:rsidR="00FB6D88" w:rsidRPr="00CF452E" w:rsidRDefault="00FB6D88" w:rsidP="00FB6D88">
      <w:pPr>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Sendjaja, Sasa Djuarsa. 1994. </w:t>
      </w:r>
      <w:r w:rsidRPr="00CF452E">
        <w:rPr>
          <w:rFonts w:ascii="Times New Roman" w:hAnsi="Times New Roman" w:cs="Times New Roman"/>
          <w:i/>
          <w:sz w:val="23"/>
          <w:szCs w:val="23"/>
        </w:rPr>
        <w:t>Pengantar Komunikasi</w:t>
      </w:r>
      <w:r w:rsidRPr="00CF452E">
        <w:rPr>
          <w:rFonts w:ascii="Times New Roman" w:hAnsi="Times New Roman" w:cs="Times New Roman"/>
          <w:sz w:val="23"/>
          <w:szCs w:val="23"/>
        </w:rPr>
        <w:t>. Jakarta : Universitas Terbuka</w:t>
      </w:r>
    </w:p>
    <w:p w:rsidR="00FB6D88" w:rsidRPr="00CF452E" w:rsidRDefault="00FB6D88" w:rsidP="00FB6D88">
      <w:pPr>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Slameto. 1995. </w:t>
      </w:r>
      <w:r w:rsidRPr="00CF452E">
        <w:rPr>
          <w:rFonts w:ascii="Times New Roman" w:hAnsi="Times New Roman" w:cs="Times New Roman"/>
          <w:i/>
          <w:sz w:val="23"/>
          <w:szCs w:val="23"/>
        </w:rPr>
        <w:t>Belajar dan Faktor-Faktor yang mempengaruhi</w:t>
      </w:r>
      <w:r w:rsidRPr="00CF452E">
        <w:rPr>
          <w:rFonts w:ascii="Times New Roman" w:hAnsi="Times New Roman" w:cs="Times New Roman"/>
          <w:sz w:val="23"/>
          <w:szCs w:val="23"/>
        </w:rPr>
        <w:t>, Jakarta:Rineka Cipta</w:t>
      </w:r>
    </w:p>
    <w:p w:rsidR="00FB6D88" w:rsidRPr="00CF452E" w:rsidRDefault="00FB6D88" w:rsidP="00FB6D88">
      <w:pPr>
        <w:spacing w:after="0" w:line="240" w:lineRule="auto"/>
        <w:ind w:left="567" w:hanging="567"/>
        <w:jc w:val="both"/>
        <w:rPr>
          <w:rFonts w:ascii="Times New Roman" w:hAnsi="Times New Roman" w:cs="Times New Roman"/>
          <w:sz w:val="23"/>
          <w:szCs w:val="23"/>
        </w:rPr>
      </w:pPr>
      <w:r w:rsidRPr="00CF452E">
        <w:rPr>
          <w:rFonts w:ascii="Times New Roman" w:hAnsi="Times New Roman" w:cs="Times New Roman"/>
          <w:sz w:val="23"/>
          <w:szCs w:val="23"/>
        </w:rPr>
        <w:t xml:space="preserve">Soekanto, Soerjono. 2002, </w:t>
      </w:r>
      <w:r w:rsidRPr="00CF452E">
        <w:rPr>
          <w:rFonts w:ascii="Times New Roman" w:hAnsi="Times New Roman" w:cs="Times New Roman"/>
          <w:i/>
          <w:sz w:val="23"/>
          <w:szCs w:val="23"/>
        </w:rPr>
        <w:t>Sosiologi : Suatu Pengantar.</w:t>
      </w:r>
      <w:r w:rsidRPr="00CF452E">
        <w:rPr>
          <w:rFonts w:ascii="Times New Roman" w:hAnsi="Times New Roman" w:cs="Times New Roman"/>
          <w:sz w:val="23"/>
          <w:szCs w:val="23"/>
        </w:rPr>
        <w:t xml:space="preserve"> Jakarta : Raja Persada</w:t>
      </w:r>
    </w:p>
    <w:p w:rsidR="00414D1E" w:rsidRPr="00FB6D88" w:rsidRDefault="00FB6D88" w:rsidP="00FB6D88">
      <w:pPr>
        <w:autoSpaceDE w:val="0"/>
        <w:autoSpaceDN w:val="0"/>
        <w:adjustRightInd w:val="0"/>
        <w:spacing w:after="0" w:line="240" w:lineRule="auto"/>
        <w:ind w:left="567" w:hanging="567"/>
        <w:jc w:val="both"/>
        <w:rPr>
          <w:rFonts w:ascii="Times New Roman" w:hAnsi="Times New Roman" w:cs="Times New Roman"/>
          <w:b/>
          <w:sz w:val="26"/>
          <w:szCs w:val="26"/>
          <w:lang w:val="en-US"/>
        </w:rPr>
      </w:pPr>
      <w:r w:rsidRPr="00CF452E">
        <w:rPr>
          <w:rFonts w:ascii="Times New Roman" w:hAnsi="Times New Roman" w:cs="Times New Roman"/>
          <w:sz w:val="23"/>
          <w:szCs w:val="23"/>
        </w:rPr>
        <w:t>Sugiono, 2010,</w:t>
      </w:r>
      <w:r w:rsidRPr="00CF452E">
        <w:rPr>
          <w:rFonts w:ascii="Times New Roman" w:hAnsi="Times New Roman" w:cs="Times New Roman"/>
          <w:i/>
          <w:sz w:val="23"/>
          <w:szCs w:val="23"/>
        </w:rPr>
        <w:t xml:space="preserve"> Metode Penelitian Kuantitatif, Kualitatif, dan R&amp;D. </w:t>
      </w:r>
      <w:r w:rsidRPr="00CF452E">
        <w:rPr>
          <w:rFonts w:ascii="Times New Roman" w:hAnsi="Times New Roman" w:cs="Times New Roman"/>
          <w:sz w:val="23"/>
          <w:szCs w:val="23"/>
        </w:rPr>
        <w:t>Bandung : Alfabeta</w:t>
      </w:r>
      <w:r w:rsidR="00A6782E" w:rsidRPr="00B95218">
        <w:rPr>
          <w:rFonts w:ascii="Times New Roman" w:hAnsi="Times New Roman" w:cs="Times New Roman"/>
          <w:sz w:val="23"/>
          <w:szCs w:val="23"/>
        </w:rPr>
        <w:t>.</w:t>
      </w:r>
    </w:p>
    <w:sectPr w:rsidR="00414D1E" w:rsidRPr="00FB6D88" w:rsidSect="00B83D11">
      <w:headerReference w:type="even" r:id="rId9"/>
      <w:headerReference w:type="default" r:id="rId10"/>
      <w:footerReference w:type="even" r:id="rId11"/>
      <w:footerReference w:type="default" r:id="rId12"/>
      <w:headerReference w:type="first" r:id="rId13"/>
      <w:pgSz w:w="10206" w:h="14175" w:code="9"/>
      <w:pgMar w:top="629" w:right="1287" w:bottom="629" w:left="1332" w:header="709" w:footer="709" w:gutter="0"/>
      <w:pgNumType w:start="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3B" w:rsidRDefault="0033203B" w:rsidP="00463252">
      <w:pPr>
        <w:spacing w:after="0" w:line="240" w:lineRule="auto"/>
      </w:pPr>
      <w:r>
        <w:separator/>
      </w:r>
    </w:p>
  </w:endnote>
  <w:endnote w:type="continuationSeparator" w:id="0">
    <w:p w:rsidR="0033203B" w:rsidRDefault="0033203B" w:rsidP="0046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33"/>
      <w:docPartObj>
        <w:docPartGallery w:val="Page Numbers (Bottom of Page)"/>
        <w:docPartUnique/>
      </w:docPartObj>
    </w:sdtPr>
    <w:sdtEndPr/>
    <w:sdtContent>
      <w:p w:rsidR="00E970C2" w:rsidRDefault="0033203B">
        <w:pPr>
          <w:pStyle w:val="Footer"/>
          <w:rPr>
            <w:lang w:val="en-US"/>
          </w:rPr>
        </w:pPr>
        <w:r>
          <w:rPr>
            <w:noProof/>
            <w:lang w:val="en-US"/>
          </w:rPr>
          <w:pict>
            <v:shapetype id="_x0000_t32" coordsize="21600,21600" o:spt="32" o:oned="t" path="m,l21600,21600e" filled="f">
              <v:path arrowok="t" fillok="f" o:connecttype="none"/>
              <o:lock v:ext="edit" shapetype="t"/>
            </v:shapetype>
            <v:shape id="_x0000_s2056" type="#_x0000_t32" style="position:absolute;margin-left:-.15pt;margin-top:6.75pt;width:384.3pt;height:1.5pt;flip:y;z-index:251661312;mso-position-horizontal-relative:text;mso-position-vertical-relative:text" o:connectortype="straight"/>
          </w:pict>
        </w:r>
      </w:p>
      <w:p w:rsidR="00B83D11" w:rsidRDefault="0033203B">
        <w:pPr>
          <w:pStyle w:val="Footer"/>
        </w:pPr>
        <w:r>
          <w:fldChar w:fldCharType="begin"/>
        </w:r>
        <w:r>
          <w:instrText xml:space="preserve"> PAGE   \* MERGEFORMAT </w:instrText>
        </w:r>
        <w:r>
          <w:fldChar w:fldCharType="separate"/>
        </w:r>
        <w:r w:rsidR="00A86068">
          <w:rPr>
            <w:noProof/>
          </w:rPr>
          <w:t>266</w:t>
        </w:r>
        <w:r>
          <w:rPr>
            <w:noProof/>
          </w:rPr>
          <w:fldChar w:fldCharType="end"/>
        </w:r>
      </w:p>
    </w:sdtContent>
  </w:sdt>
  <w:p w:rsidR="00184E05" w:rsidRPr="004239BD" w:rsidRDefault="00184E0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31"/>
      <w:docPartObj>
        <w:docPartGallery w:val="Page Numbers (Bottom of Page)"/>
        <w:docPartUnique/>
      </w:docPartObj>
    </w:sdtPr>
    <w:sdtEndPr/>
    <w:sdtContent>
      <w:p w:rsidR="00E970C2" w:rsidRDefault="00A86068">
        <w:pPr>
          <w:pStyle w:val="Footer"/>
          <w:jc w:val="right"/>
          <w:rPr>
            <w:lang w:val="en-US"/>
          </w:rPr>
        </w:pPr>
        <w:r>
          <w:rPr>
            <w:noProof/>
            <w:lang w:val="en-US"/>
          </w:rPr>
          <w:pict>
            <v:shapetype id="_x0000_t32" coordsize="21600,21600" o:spt="32" o:oned="t" path="m,l21600,21600e" filled="f">
              <v:path arrowok="t" fillok="f" o:connecttype="none"/>
              <o:lock v:ext="edit" shapetype="t"/>
            </v:shapetype>
            <v:shape id="_x0000_s2057" type="#_x0000_t32" style="position:absolute;left:0;text-align:left;margin-left:.9pt;margin-top:3pt;width:375.75pt;height:1.5pt;flip:y;z-index:251662336;mso-position-horizontal-relative:text;mso-position-vertical-relative:text" o:connectortype="straight"/>
          </w:pict>
        </w:r>
      </w:p>
      <w:p w:rsidR="00B83D11" w:rsidRDefault="0033203B">
        <w:pPr>
          <w:pStyle w:val="Footer"/>
          <w:jc w:val="right"/>
        </w:pPr>
        <w:r>
          <w:fldChar w:fldCharType="begin"/>
        </w:r>
        <w:r>
          <w:instrText xml:space="preserve"> PAGE   \* MERGEFORMAT </w:instrText>
        </w:r>
        <w:r>
          <w:fldChar w:fldCharType="separate"/>
        </w:r>
        <w:r w:rsidR="00A86068">
          <w:rPr>
            <w:noProof/>
          </w:rPr>
          <w:t>267</w:t>
        </w:r>
        <w:r>
          <w:rPr>
            <w:noProof/>
          </w:rPr>
          <w:fldChar w:fldCharType="end"/>
        </w:r>
      </w:p>
    </w:sdtContent>
  </w:sdt>
  <w:p w:rsidR="00184E05" w:rsidRPr="004239BD" w:rsidRDefault="00184E05" w:rsidP="00180685">
    <w:pPr>
      <w:pStyle w:val="Footer"/>
      <w:tabs>
        <w:tab w:val="left" w:pos="7335"/>
      </w:tabs>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3B" w:rsidRDefault="0033203B" w:rsidP="00463252">
      <w:pPr>
        <w:spacing w:after="0" w:line="240" w:lineRule="auto"/>
      </w:pPr>
      <w:r>
        <w:separator/>
      </w:r>
    </w:p>
  </w:footnote>
  <w:footnote w:type="continuationSeparator" w:id="0">
    <w:p w:rsidR="0033203B" w:rsidRDefault="0033203B" w:rsidP="00463252">
      <w:pPr>
        <w:spacing w:after="0" w:line="240" w:lineRule="auto"/>
      </w:pPr>
      <w:r>
        <w:continuationSeparator/>
      </w:r>
    </w:p>
  </w:footnote>
  <w:footnote w:id="1">
    <w:p w:rsidR="00184E05" w:rsidRDefault="00184E05">
      <w:pPr>
        <w:pStyle w:val="FootnoteText"/>
        <w:rPr>
          <w:rFonts w:ascii="Times New Roman" w:hAnsi="Times New Roman" w:cs="Times New Roman"/>
          <w:lang w:val="en-US"/>
        </w:rPr>
      </w:pPr>
      <w:r>
        <w:rPr>
          <w:rStyle w:val="FootnoteReference"/>
        </w:rPr>
        <w:footnoteRef/>
      </w:r>
      <w:r>
        <w:t xml:space="preserve"> </w:t>
      </w:r>
      <w:r w:rsidRPr="00AE7E8E">
        <w:rPr>
          <w:rFonts w:ascii="Times New Roman" w:eastAsia="Calibri" w:hAnsi="Times New Roman" w:cs="Times New Roman"/>
        </w:rPr>
        <w:t xml:space="preserve">Mahasiswa Program Studi </w:t>
      </w:r>
      <w:r>
        <w:rPr>
          <w:rFonts w:ascii="Times New Roman" w:eastAsia="Calibri" w:hAnsi="Times New Roman" w:cs="Times New Roman"/>
          <w:lang w:val="en-US"/>
        </w:rPr>
        <w:t xml:space="preserve">S1 </w:t>
      </w:r>
      <w:r w:rsidRPr="00AE7E8E">
        <w:rPr>
          <w:rFonts w:ascii="Times New Roman" w:eastAsia="Calibri" w:hAnsi="Times New Roman" w:cs="Times New Roman"/>
        </w:rPr>
        <w:t>Ilmu Komunikasi, Fakultas Ilmu</w:t>
      </w:r>
      <w:r>
        <w:rPr>
          <w:rFonts w:ascii="Times New Roman" w:hAnsi="Times New Roman" w:cs="Times New Roman"/>
        </w:rPr>
        <w:t xml:space="preserve"> Sosial dan Ilmu Politik,</w:t>
      </w:r>
    </w:p>
    <w:p w:rsidR="00184E05" w:rsidRPr="008111CB" w:rsidRDefault="00184E05">
      <w:pPr>
        <w:pStyle w:val="FootnoteText"/>
        <w:rPr>
          <w:rFonts w:ascii="Times New Roman" w:hAnsi="Times New Roman" w:cs="Times New Roman"/>
        </w:rPr>
      </w:pPr>
      <w:r w:rsidRPr="00AE7E8E">
        <w:rPr>
          <w:rFonts w:ascii="Times New Roman" w:eastAsia="Calibri" w:hAnsi="Times New Roman" w:cs="Times New Roman"/>
        </w:rPr>
        <w:t xml:space="preserve">Universitas Mulawarman. Email: </w:t>
      </w:r>
      <w:r w:rsidR="009C4165">
        <w:rPr>
          <w:rFonts w:ascii="Times New Roman" w:hAnsi="Times New Roman" w:cs="Times New Roman"/>
        </w:rPr>
        <w:t>nimasoppi</w:t>
      </w:r>
      <w:r>
        <w:rPr>
          <w:rFonts w:ascii="Times New Roman" w:hAnsi="Times New Roman" w:cs="Times New Roman"/>
        </w:rPr>
        <w:t>@yahoo.co.id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88" w:rsidRPr="00FB6D88" w:rsidRDefault="00184E05" w:rsidP="00CF7056">
    <w:pPr>
      <w:pStyle w:val="Header"/>
      <w:ind w:right="400"/>
      <w:rPr>
        <w:rFonts w:ascii="Arial" w:hAnsi="Arial" w:cs="Arial"/>
        <w:sz w:val="20"/>
        <w:szCs w:val="20"/>
      </w:rPr>
    </w:pPr>
    <w:proofErr w:type="gramStart"/>
    <w:r>
      <w:rPr>
        <w:rFonts w:ascii="Arial" w:hAnsi="Arial" w:cs="Arial"/>
        <w:sz w:val="20"/>
        <w:szCs w:val="20"/>
        <w:lang w:val="en-US"/>
      </w:rPr>
      <w:t>e</w:t>
    </w:r>
    <w:r w:rsidRPr="00CF7056">
      <w:rPr>
        <w:rFonts w:ascii="Arial" w:hAnsi="Arial" w:cs="Arial"/>
        <w:sz w:val="20"/>
        <w:szCs w:val="20"/>
      </w:rPr>
      <w:t>Jurnal</w:t>
    </w:r>
    <w:proofErr w:type="gramEnd"/>
    <w:r w:rsidRPr="00CF7056">
      <w:rPr>
        <w:rFonts w:ascii="Arial" w:hAnsi="Arial" w:cs="Arial"/>
        <w:sz w:val="20"/>
        <w:szCs w:val="20"/>
      </w:rPr>
      <w:t xml:space="preserve"> Ilmu Komunikasi</w:t>
    </w:r>
    <w:r w:rsidR="00F95507">
      <w:rPr>
        <w:rFonts w:ascii="Arial" w:hAnsi="Arial" w:cs="Arial"/>
        <w:sz w:val="20"/>
        <w:szCs w:val="20"/>
      </w:rPr>
      <w:t xml:space="preserve">, Volume </w:t>
    </w:r>
    <w:r w:rsidR="00F95507">
      <w:rPr>
        <w:rFonts w:ascii="Arial" w:hAnsi="Arial" w:cs="Arial"/>
        <w:sz w:val="20"/>
        <w:szCs w:val="20"/>
        <w:lang w:val="en-US"/>
      </w:rPr>
      <w:t>2</w:t>
    </w:r>
    <w:r>
      <w:rPr>
        <w:rFonts w:ascii="Arial" w:hAnsi="Arial" w:cs="Arial"/>
        <w:sz w:val="20"/>
        <w:szCs w:val="20"/>
      </w:rPr>
      <w:t>, Nomor</w:t>
    </w:r>
    <w:r>
      <w:rPr>
        <w:rFonts w:ascii="Arial" w:hAnsi="Arial" w:cs="Arial"/>
        <w:sz w:val="20"/>
        <w:szCs w:val="20"/>
        <w:lang w:val="en-US"/>
      </w:rPr>
      <w:t xml:space="preserve"> </w:t>
    </w:r>
    <w:r w:rsidR="00F95507">
      <w:rPr>
        <w:rFonts w:ascii="Arial" w:hAnsi="Arial" w:cs="Arial"/>
        <w:sz w:val="20"/>
        <w:szCs w:val="20"/>
        <w:lang w:val="en-US"/>
      </w:rPr>
      <w:t>3</w:t>
    </w:r>
    <w:r w:rsidR="00FB6D88">
      <w:rPr>
        <w:rFonts w:ascii="Arial" w:hAnsi="Arial" w:cs="Arial"/>
        <w:sz w:val="20"/>
        <w:szCs w:val="20"/>
      </w:rPr>
      <w:t>, 2014: 258-267</w:t>
    </w:r>
  </w:p>
  <w:p w:rsidR="00184E05" w:rsidRPr="00CF7056" w:rsidRDefault="0033203B" w:rsidP="00CF7056">
    <w:pPr>
      <w:pStyle w:val="Header"/>
      <w:ind w:right="400"/>
      <w:rPr>
        <w:rFonts w:ascii="Arial" w:hAnsi="Arial" w:cs="Arial"/>
        <w:sz w:val="20"/>
        <w:szCs w:val="20"/>
        <w:lang w:val="en-US"/>
      </w:rPr>
    </w:pPr>
    <w:r>
      <w:rPr>
        <w:noProof/>
        <w:lang w:eastAsia="id-ID"/>
      </w:rPr>
      <w:pict>
        <v:shapetype id="_x0000_t32" coordsize="21600,21600" o:spt="32" o:oned="t" path="m,l21600,21600e" filled="f">
          <v:path arrowok="t" fillok="f" o:connecttype="none"/>
          <o:lock v:ext="edit" shapetype="t"/>
        </v:shapetype>
        <v:shape id="_x0000_s2052" type="#_x0000_t32" style="position:absolute;margin-left:-.15pt;margin-top:1.85pt;width:377.55pt;height:0;z-index:251659264"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68" w:rsidRPr="00975A1F" w:rsidRDefault="00722E82" w:rsidP="00C1544D">
    <w:pPr>
      <w:pStyle w:val="Header"/>
      <w:ind w:left="426" w:right="-68" w:hanging="426"/>
      <w:jc w:val="right"/>
      <w:rPr>
        <w:rFonts w:ascii="Arial" w:hAnsi="Arial" w:cs="Arial"/>
        <w:sz w:val="20"/>
        <w:szCs w:val="20"/>
        <w:lang w:val="en-US"/>
      </w:rPr>
    </w:pPr>
    <w:r>
      <w:rPr>
        <w:rFonts w:ascii="Arial" w:hAnsi="Arial" w:cs="Arial"/>
        <w:sz w:val="20"/>
        <w:szCs w:val="20"/>
        <w:lang w:val="en-US"/>
      </w:rPr>
      <w:t xml:space="preserve">       </w:t>
    </w:r>
    <w:r w:rsidR="00975A1F">
      <w:rPr>
        <w:rFonts w:ascii="Arial" w:hAnsi="Arial" w:cs="Arial"/>
        <w:sz w:val="20"/>
        <w:szCs w:val="20"/>
        <w:lang w:val="en-US"/>
      </w:rPr>
      <w:tab/>
      <w:t xml:space="preserve">          </w:t>
    </w:r>
    <w:r w:rsidR="00C1544D">
      <w:rPr>
        <w:rFonts w:ascii="Arial" w:hAnsi="Arial" w:cs="Arial"/>
        <w:sz w:val="20"/>
        <w:szCs w:val="20"/>
        <w:lang w:val="en-US"/>
      </w:rPr>
      <w:tab/>
    </w:r>
    <w:r w:rsidR="00FB6D88">
      <w:rPr>
        <w:rFonts w:ascii="Arial" w:hAnsi="Arial" w:cs="Arial"/>
        <w:sz w:val="20"/>
        <w:szCs w:val="20"/>
      </w:rPr>
      <w:t>Strategi Komun</w:t>
    </w:r>
    <w:r w:rsidR="00975A1F">
      <w:rPr>
        <w:rFonts w:ascii="Arial" w:hAnsi="Arial" w:cs="Arial"/>
        <w:sz w:val="20"/>
        <w:szCs w:val="20"/>
      </w:rPr>
      <w:t>ikasi PLKB dalam Partisipas</w:t>
    </w:r>
    <w:r w:rsidR="00975A1F">
      <w:rPr>
        <w:rFonts w:ascii="Arial" w:hAnsi="Arial" w:cs="Arial"/>
        <w:sz w:val="20"/>
        <w:szCs w:val="20"/>
        <w:lang w:val="en-US"/>
      </w:rPr>
      <w:t>i PUS</w:t>
    </w:r>
    <w:r w:rsidR="00FB6D88">
      <w:rPr>
        <w:rFonts w:ascii="Arial" w:hAnsi="Arial" w:cs="Arial"/>
        <w:sz w:val="20"/>
        <w:szCs w:val="20"/>
      </w:rPr>
      <w:t xml:space="preserve"> </w:t>
    </w:r>
    <w:r w:rsidR="00975A1F">
      <w:rPr>
        <w:rFonts w:ascii="Arial" w:hAnsi="Arial" w:cs="Arial"/>
        <w:sz w:val="20"/>
        <w:szCs w:val="20"/>
      </w:rPr>
      <w:t>(Nimas N</w:t>
    </w:r>
    <w:r w:rsidR="00975A1F">
      <w:rPr>
        <w:rFonts w:ascii="Arial" w:hAnsi="Arial" w:cs="Arial"/>
        <w:sz w:val="20"/>
        <w:szCs w:val="20"/>
        <w:lang w:val="en-US"/>
      </w:rPr>
      <w:t xml:space="preserve"> </w:t>
    </w:r>
    <w:proofErr w:type="spellStart"/>
    <w:r w:rsidR="00975A1F">
      <w:rPr>
        <w:rFonts w:ascii="Arial" w:hAnsi="Arial" w:cs="Arial"/>
        <w:sz w:val="20"/>
        <w:szCs w:val="20"/>
        <w:lang w:val="en-US"/>
      </w:rPr>
      <w:t>Par</w:t>
    </w:r>
    <w:r w:rsidR="00C1544D">
      <w:rPr>
        <w:rFonts w:ascii="Arial" w:hAnsi="Arial" w:cs="Arial"/>
        <w:sz w:val="20"/>
        <w:szCs w:val="20"/>
        <w:lang w:val="en-US"/>
      </w:rPr>
      <w:t>adina</w:t>
    </w:r>
    <w:proofErr w:type="spellEnd"/>
    <w:r w:rsidR="00C1544D">
      <w:rPr>
        <w:rFonts w:ascii="Arial" w:hAnsi="Arial" w:cs="Arial"/>
        <w:sz w:val="20"/>
        <w:szCs w:val="20"/>
        <w:lang w:val="en-US"/>
      </w:rPr>
      <w:t>)</w:t>
    </w:r>
  </w:p>
  <w:p w:rsidR="00184E05" w:rsidRPr="00B17868" w:rsidRDefault="0033203B" w:rsidP="00B17868">
    <w:pPr>
      <w:pStyle w:val="Header"/>
      <w:jc w:val="right"/>
      <w:rPr>
        <w:rFonts w:ascii="Arial" w:hAnsi="Arial" w:cs="Arial"/>
        <w:sz w:val="20"/>
        <w:szCs w:val="20"/>
        <w:lang w:val="en-US"/>
      </w:rPr>
    </w:pPr>
    <w:r>
      <w:rPr>
        <w:noProof/>
        <w:lang w:eastAsia="id-ID"/>
      </w:rPr>
      <w:pict>
        <v:shapetype id="_x0000_t32" coordsize="21600,21600" o:spt="32" o:oned="t" path="m,l21600,21600e" filled="f">
          <v:path arrowok="t" fillok="f" o:connecttype="none"/>
          <o:lock v:ext="edit" shapetype="t"/>
        </v:shapetype>
        <v:shape id="_x0000_s2054" type="#_x0000_t32" style="position:absolute;left:0;text-align:left;margin-left:.9pt;margin-top:1.15pt;width:379.5pt;height:.05pt;z-index:251656192"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41819"/>
      <w:docPartObj>
        <w:docPartGallery w:val="Page Numbers (Top of Page)"/>
        <w:docPartUnique/>
      </w:docPartObj>
    </w:sdtPr>
    <w:sdtEndPr/>
    <w:sdtContent>
      <w:p w:rsidR="00184E05" w:rsidRPr="00FB6D88" w:rsidRDefault="00184E05" w:rsidP="00D96A70">
        <w:pPr>
          <w:pStyle w:val="Header"/>
          <w:rPr>
            <w:rFonts w:ascii="Arial" w:hAnsi="Arial" w:cs="Arial"/>
            <w:sz w:val="16"/>
            <w:szCs w:val="16"/>
          </w:rPr>
        </w:pPr>
        <w:r w:rsidRPr="00920C20">
          <w:rPr>
            <w:rFonts w:ascii="Arial" w:hAnsi="Arial" w:cs="Arial"/>
            <w:sz w:val="16"/>
            <w:szCs w:val="16"/>
          </w:rPr>
          <w:t>eJou</w:t>
        </w:r>
        <w:r>
          <w:rPr>
            <w:rFonts w:ascii="Arial" w:hAnsi="Arial" w:cs="Arial"/>
            <w:sz w:val="16"/>
            <w:szCs w:val="16"/>
          </w:rPr>
          <w:t xml:space="preserve">rnal Ilmu Komunikasi, 2014, </w:t>
        </w:r>
        <w:r w:rsidR="00F95507">
          <w:rPr>
            <w:rFonts w:ascii="Arial" w:hAnsi="Arial" w:cs="Arial"/>
            <w:sz w:val="16"/>
            <w:szCs w:val="16"/>
            <w:lang w:val="en-US"/>
          </w:rPr>
          <w:t>2</w:t>
        </w:r>
        <w:r>
          <w:rPr>
            <w:rFonts w:ascii="Arial" w:hAnsi="Arial" w:cs="Arial"/>
            <w:sz w:val="16"/>
            <w:szCs w:val="16"/>
          </w:rPr>
          <w:t xml:space="preserve"> (</w:t>
        </w:r>
        <w:r w:rsidR="00F95507">
          <w:rPr>
            <w:rFonts w:ascii="Arial" w:hAnsi="Arial" w:cs="Arial"/>
            <w:sz w:val="16"/>
            <w:szCs w:val="16"/>
            <w:lang w:val="en-US"/>
          </w:rPr>
          <w:t>3</w:t>
        </w:r>
        <w:r w:rsidR="00FB6D88">
          <w:rPr>
            <w:rFonts w:ascii="Arial" w:hAnsi="Arial" w:cs="Arial"/>
            <w:sz w:val="16"/>
            <w:szCs w:val="16"/>
          </w:rPr>
          <w:t>): 258-267</w:t>
        </w:r>
      </w:p>
      <w:p w:rsidR="00184E05" w:rsidRPr="00920C20" w:rsidRDefault="00184E05" w:rsidP="00D96A70">
        <w:pPr>
          <w:pStyle w:val="Header"/>
          <w:rPr>
            <w:rFonts w:ascii="Arial" w:hAnsi="Arial" w:cs="Arial"/>
            <w:sz w:val="16"/>
            <w:szCs w:val="16"/>
          </w:rPr>
        </w:pPr>
        <w:r w:rsidRPr="00920C20">
          <w:rPr>
            <w:rFonts w:ascii="Arial" w:hAnsi="Arial" w:cs="Arial"/>
            <w:sz w:val="16"/>
            <w:szCs w:val="16"/>
          </w:rPr>
          <w:t>ISSN 0000-0000, ejournal.ilkom.fisip-unmul.ac.id</w:t>
        </w:r>
      </w:p>
      <w:p w:rsidR="00184E05" w:rsidRPr="00920C20" w:rsidRDefault="00184E05" w:rsidP="00D96A70">
        <w:pPr>
          <w:pStyle w:val="Header"/>
          <w:rPr>
            <w:rFonts w:ascii="Arial" w:hAnsi="Arial" w:cs="Arial"/>
            <w:sz w:val="16"/>
            <w:szCs w:val="16"/>
          </w:rPr>
        </w:pPr>
        <w:r w:rsidRPr="00920C20">
          <w:rPr>
            <w:rFonts w:ascii="Arial" w:hAnsi="Arial" w:cs="Arial"/>
            <w:sz w:val="16"/>
            <w:szCs w:val="16"/>
          </w:rPr>
          <w:t>@Copyright 2014</w:t>
        </w:r>
      </w:p>
      <w:p w:rsidR="00506F68" w:rsidRDefault="0033203B">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646"/>
    <w:multiLevelType w:val="hybridMultilevel"/>
    <w:tmpl w:val="7E282524"/>
    <w:lvl w:ilvl="0" w:tplc="564E7EF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47A1F"/>
    <w:multiLevelType w:val="hybridMultilevel"/>
    <w:tmpl w:val="308CF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B0DDA"/>
    <w:multiLevelType w:val="hybridMultilevel"/>
    <w:tmpl w:val="AE684F0E"/>
    <w:lvl w:ilvl="0" w:tplc="4232D7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93CAF"/>
    <w:multiLevelType w:val="multilevel"/>
    <w:tmpl w:val="7150A7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260EBF"/>
    <w:multiLevelType w:val="hybridMultilevel"/>
    <w:tmpl w:val="42425DE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AB73FB"/>
    <w:multiLevelType w:val="hybridMultilevel"/>
    <w:tmpl w:val="0CE87360"/>
    <w:lvl w:ilvl="0" w:tplc="B7BC369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5A1F3D"/>
    <w:multiLevelType w:val="hybridMultilevel"/>
    <w:tmpl w:val="401CEF70"/>
    <w:lvl w:ilvl="0" w:tplc="F8DCB8C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C647A1"/>
    <w:multiLevelType w:val="hybridMultilevel"/>
    <w:tmpl w:val="7A56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02CC1"/>
    <w:multiLevelType w:val="hybridMultilevel"/>
    <w:tmpl w:val="6BE82400"/>
    <w:lvl w:ilvl="0" w:tplc="3738DC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2D4645"/>
    <w:multiLevelType w:val="hybridMultilevel"/>
    <w:tmpl w:val="D4242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41F5C"/>
    <w:multiLevelType w:val="hybridMultilevel"/>
    <w:tmpl w:val="92C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14BD3"/>
    <w:multiLevelType w:val="hybridMultilevel"/>
    <w:tmpl w:val="9F2CFC78"/>
    <w:lvl w:ilvl="0" w:tplc="73E0F4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576A71"/>
    <w:multiLevelType w:val="hybridMultilevel"/>
    <w:tmpl w:val="1D0A5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571A13"/>
    <w:multiLevelType w:val="hybridMultilevel"/>
    <w:tmpl w:val="A35EC098"/>
    <w:lvl w:ilvl="0" w:tplc="82D837B6">
      <w:start w:val="1"/>
      <w:numFmt w:val="lowerLetter"/>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8C6603"/>
    <w:multiLevelType w:val="hybridMultilevel"/>
    <w:tmpl w:val="2F680C6C"/>
    <w:lvl w:ilvl="0" w:tplc="49442888">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E109D4"/>
    <w:multiLevelType w:val="hybridMultilevel"/>
    <w:tmpl w:val="5276D3F0"/>
    <w:lvl w:ilvl="0" w:tplc="8604E6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3C216B"/>
    <w:multiLevelType w:val="hybridMultilevel"/>
    <w:tmpl w:val="017AE53E"/>
    <w:lvl w:ilvl="0" w:tplc="31BAFA2C">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7">
    <w:nsid w:val="733B7101"/>
    <w:multiLevelType w:val="hybridMultilevel"/>
    <w:tmpl w:val="91168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33997"/>
    <w:multiLevelType w:val="hybridMultilevel"/>
    <w:tmpl w:val="F20AF7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7EB35DE"/>
    <w:multiLevelType w:val="hybridMultilevel"/>
    <w:tmpl w:val="F7B80124"/>
    <w:lvl w:ilvl="0" w:tplc="DE94586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4"/>
  </w:num>
  <w:num w:numId="3">
    <w:abstractNumId w:val="19"/>
  </w:num>
  <w:num w:numId="4">
    <w:abstractNumId w:val="17"/>
  </w:num>
  <w:num w:numId="5">
    <w:abstractNumId w:val="16"/>
  </w:num>
  <w:num w:numId="6">
    <w:abstractNumId w:val="3"/>
  </w:num>
  <w:num w:numId="7">
    <w:abstractNumId w:val="10"/>
  </w:num>
  <w:num w:numId="8">
    <w:abstractNumId w:val="7"/>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8"/>
    <o:shapelayout v:ext="edit">
      <o:idmap v:ext="edit" data="2"/>
      <o:rules v:ext="edit">
        <o:r id="V:Rule1" type="connector" idref="#_x0000_s2054"/>
        <o:r id="V:Rule2" type="connector" idref="#_x0000_s2052"/>
        <o:r id="V:Rule3" type="connector" idref="#_x0000_s2056"/>
        <o:r id="V:Rule4"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463252"/>
    <w:rsid w:val="0001175E"/>
    <w:rsid w:val="000149AF"/>
    <w:rsid w:val="0002018A"/>
    <w:rsid w:val="0005184F"/>
    <w:rsid w:val="00071E3B"/>
    <w:rsid w:val="000843BC"/>
    <w:rsid w:val="00090A84"/>
    <w:rsid w:val="000B68E4"/>
    <w:rsid w:val="000D7AC5"/>
    <w:rsid w:val="000F13E1"/>
    <w:rsid w:val="000F234E"/>
    <w:rsid w:val="001020C7"/>
    <w:rsid w:val="0012135B"/>
    <w:rsid w:val="0013579D"/>
    <w:rsid w:val="00142919"/>
    <w:rsid w:val="00146C07"/>
    <w:rsid w:val="00175891"/>
    <w:rsid w:val="00180685"/>
    <w:rsid w:val="00184E05"/>
    <w:rsid w:val="0020286C"/>
    <w:rsid w:val="00245C86"/>
    <w:rsid w:val="00257682"/>
    <w:rsid w:val="002738FD"/>
    <w:rsid w:val="002A1C65"/>
    <w:rsid w:val="002B52DE"/>
    <w:rsid w:val="00307B6E"/>
    <w:rsid w:val="0033203B"/>
    <w:rsid w:val="003620AC"/>
    <w:rsid w:val="00377D90"/>
    <w:rsid w:val="003C5563"/>
    <w:rsid w:val="003D6209"/>
    <w:rsid w:val="003F0D22"/>
    <w:rsid w:val="004048AA"/>
    <w:rsid w:val="00414D1E"/>
    <w:rsid w:val="004239BD"/>
    <w:rsid w:val="00435E22"/>
    <w:rsid w:val="004425F5"/>
    <w:rsid w:val="00447310"/>
    <w:rsid w:val="00463252"/>
    <w:rsid w:val="004A3BDF"/>
    <w:rsid w:val="004A6F2A"/>
    <w:rsid w:val="004F2CE2"/>
    <w:rsid w:val="0050015D"/>
    <w:rsid w:val="00506F68"/>
    <w:rsid w:val="00526C18"/>
    <w:rsid w:val="005425B2"/>
    <w:rsid w:val="00552B47"/>
    <w:rsid w:val="0057434B"/>
    <w:rsid w:val="005A4AE8"/>
    <w:rsid w:val="005A6677"/>
    <w:rsid w:val="005B170A"/>
    <w:rsid w:val="00605C66"/>
    <w:rsid w:val="00673BD9"/>
    <w:rsid w:val="00683A32"/>
    <w:rsid w:val="00686FD7"/>
    <w:rsid w:val="00691511"/>
    <w:rsid w:val="006B7B70"/>
    <w:rsid w:val="006C2796"/>
    <w:rsid w:val="006D250C"/>
    <w:rsid w:val="006E1B91"/>
    <w:rsid w:val="007002BD"/>
    <w:rsid w:val="0070662B"/>
    <w:rsid w:val="00722E82"/>
    <w:rsid w:val="00743FEE"/>
    <w:rsid w:val="00786913"/>
    <w:rsid w:val="007905F7"/>
    <w:rsid w:val="007A671E"/>
    <w:rsid w:val="007F2D93"/>
    <w:rsid w:val="007F5AAA"/>
    <w:rsid w:val="008111CB"/>
    <w:rsid w:val="0081561F"/>
    <w:rsid w:val="00832F70"/>
    <w:rsid w:val="00883D31"/>
    <w:rsid w:val="008B7B4F"/>
    <w:rsid w:val="008C3BE1"/>
    <w:rsid w:val="008D41A1"/>
    <w:rsid w:val="008F2DFE"/>
    <w:rsid w:val="009032B8"/>
    <w:rsid w:val="009474B9"/>
    <w:rsid w:val="00975A1F"/>
    <w:rsid w:val="00983A76"/>
    <w:rsid w:val="009C4165"/>
    <w:rsid w:val="009D5C16"/>
    <w:rsid w:val="00A1089B"/>
    <w:rsid w:val="00A1416B"/>
    <w:rsid w:val="00A2797B"/>
    <w:rsid w:val="00A30940"/>
    <w:rsid w:val="00A606C2"/>
    <w:rsid w:val="00A60CCF"/>
    <w:rsid w:val="00A6336E"/>
    <w:rsid w:val="00A6782E"/>
    <w:rsid w:val="00A8504F"/>
    <w:rsid w:val="00A86068"/>
    <w:rsid w:val="00A90B92"/>
    <w:rsid w:val="00A921EF"/>
    <w:rsid w:val="00AC6B2C"/>
    <w:rsid w:val="00AE7E8E"/>
    <w:rsid w:val="00B03571"/>
    <w:rsid w:val="00B17868"/>
    <w:rsid w:val="00B231A1"/>
    <w:rsid w:val="00B51BE9"/>
    <w:rsid w:val="00B73370"/>
    <w:rsid w:val="00B82F38"/>
    <w:rsid w:val="00B83D11"/>
    <w:rsid w:val="00B95218"/>
    <w:rsid w:val="00BB03C4"/>
    <w:rsid w:val="00BB7390"/>
    <w:rsid w:val="00BD08CB"/>
    <w:rsid w:val="00C01712"/>
    <w:rsid w:val="00C1544D"/>
    <w:rsid w:val="00C35E47"/>
    <w:rsid w:val="00C65AC9"/>
    <w:rsid w:val="00CC3492"/>
    <w:rsid w:val="00CD2CEA"/>
    <w:rsid w:val="00CD6A55"/>
    <w:rsid w:val="00CF7056"/>
    <w:rsid w:val="00D1339D"/>
    <w:rsid w:val="00D13C24"/>
    <w:rsid w:val="00D342B7"/>
    <w:rsid w:val="00D42682"/>
    <w:rsid w:val="00D439F6"/>
    <w:rsid w:val="00D769A5"/>
    <w:rsid w:val="00D77E0C"/>
    <w:rsid w:val="00D958BC"/>
    <w:rsid w:val="00D968AF"/>
    <w:rsid w:val="00D96A70"/>
    <w:rsid w:val="00DC201C"/>
    <w:rsid w:val="00DC7899"/>
    <w:rsid w:val="00DD5231"/>
    <w:rsid w:val="00E00BE6"/>
    <w:rsid w:val="00E05FA5"/>
    <w:rsid w:val="00E07997"/>
    <w:rsid w:val="00E13899"/>
    <w:rsid w:val="00E31CFA"/>
    <w:rsid w:val="00E42C2D"/>
    <w:rsid w:val="00E52F23"/>
    <w:rsid w:val="00E61BBA"/>
    <w:rsid w:val="00E9486B"/>
    <w:rsid w:val="00E970C2"/>
    <w:rsid w:val="00EA772A"/>
    <w:rsid w:val="00EB3D5F"/>
    <w:rsid w:val="00EC78C9"/>
    <w:rsid w:val="00ED264A"/>
    <w:rsid w:val="00ED62AD"/>
    <w:rsid w:val="00EF5116"/>
    <w:rsid w:val="00EF6797"/>
    <w:rsid w:val="00F36DAC"/>
    <w:rsid w:val="00F52345"/>
    <w:rsid w:val="00F528E7"/>
    <w:rsid w:val="00F63988"/>
    <w:rsid w:val="00F77CE1"/>
    <w:rsid w:val="00F82A92"/>
    <w:rsid w:val="00F862CA"/>
    <w:rsid w:val="00F95507"/>
    <w:rsid w:val="00FA47FE"/>
    <w:rsid w:val="00FB6D88"/>
    <w:rsid w:val="00FD4726"/>
    <w:rsid w:val="00FE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52"/>
  </w:style>
  <w:style w:type="paragraph" w:styleId="Footer">
    <w:name w:val="footer"/>
    <w:basedOn w:val="Normal"/>
    <w:link w:val="FooterChar"/>
    <w:uiPriority w:val="99"/>
    <w:unhideWhenUsed/>
    <w:rsid w:val="00463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52"/>
  </w:style>
  <w:style w:type="paragraph" w:styleId="ListParagraph">
    <w:name w:val="List Paragraph"/>
    <w:basedOn w:val="Normal"/>
    <w:uiPriority w:val="34"/>
    <w:qFormat/>
    <w:rsid w:val="00EC78C9"/>
    <w:pPr>
      <w:ind w:left="720"/>
      <w:contextualSpacing/>
    </w:pPr>
  </w:style>
  <w:style w:type="character" w:styleId="Emphasis">
    <w:name w:val="Emphasis"/>
    <w:basedOn w:val="DefaultParagraphFont"/>
    <w:uiPriority w:val="20"/>
    <w:qFormat/>
    <w:rsid w:val="006D250C"/>
    <w:rPr>
      <w:i/>
      <w:iCs/>
    </w:rPr>
  </w:style>
  <w:style w:type="character" w:styleId="Hyperlink">
    <w:name w:val="Hyperlink"/>
    <w:basedOn w:val="DefaultParagraphFont"/>
    <w:uiPriority w:val="99"/>
    <w:unhideWhenUsed/>
    <w:rsid w:val="006D250C"/>
    <w:rPr>
      <w:color w:val="0000FF" w:themeColor="hyperlink"/>
      <w:u w:val="single"/>
    </w:rPr>
  </w:style>
  <w:style w:type="character" w:styleId="Strong">
    <w:name w:val="Strong"/>
    <w:basedOn w:val="DefaultParagraphFont"/>
    <w:uiPriority w:val="22"/>
    <w:qFormat/>
    <w:rsid w:val="005A6677"/>
    <w:rPr>
      <w:b/>
      <w:bCs/>
    </w:rPr>
  </w:style>
  <w:style w:type="paragraph" w:styleId="BalloonText">
    <w:name w:val="Balloon Text"/>
    <w:basedOn w:val="Normal"/>
    <w:link w:val="BalloonTextChar"/>
    <w:uiPriority w:val="99"/>
    <w:semiHidden/>
    <w:unhideWhenUsed/>
    <w:rsid w:val="002A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65"/>
    <w:rPr>
      <w:rFonts w:ascii="Tahoma" w:hAnsi="Tahoma" w:cs="Tahoma"/>
      <w:sz w:val="16"/>
      <w:szCs w:val="16"/>
    </w:rPr>
  </w:style>
  <w:style w:type="paragraph" w:styleId="FootnoteText">
    <w:name w:val="footnote text"/>
    <w:basedOn w:val="Normal"/>
    <w:link w:val="FootnoteTextChar"/>
    <w:uiPriority w:val="99"/>
    <w:semiHidden/>
    <w:unhideWhenUsed/>
    <w:rsid w:val="00A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E8E"/>
    <w:rPr>
      <w:sz w:val="20"/>
      <w:szCs w:val="20"/>
    </w:rPr>
  </w:style>
  <w:style w:type="character" w:styleId="FootnoteReference">
    <w:name w:val="footnote reference"/>
    <w:basedOn w:val="DefaultParagraphFont"/>
    <w:uiPriority w:val="99"/>
    <w:semiHidden/>
    <w:unhideWhenUsed/>
    <w:rsid w:val="00AE7E8E"/>
    <w:rPr>
      <w:vertAlign w:val="superscript"/>
    </w:rPr>
  </w:style>
  <w:style w:type="table" w:styleId="TableGrid">
    <w:name w:val="Table Grid"/>
    <w:basedOn w:val="TableNormal"/>
    <w:uiPriority w:val="59"/>
    <w:rsid w:val="006B7B70"/>
    <w:pPr>
      <w:spacing w:after="0" w:line="240" w:lineRule="auto"/>
    </w:pPr>
    <w:rPr>
      <w:rFonts w:eastAsiaTheme="minorEastAsia"/>
      <w:lang w:val="en-US"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2B4A-0508-4332-BE57-C2C8F6BF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EDET</dc:creator>
  <cp:lastModifiedBy>hendrik</cp:lastModifiedBy>
  <cp:revision>122</cp:revision>
  <cp:lastPrinted>2014-07-15T05:07:00Z</cp:lastPrinted>
  <dcterms:created xsi:type="dcterms:W3CDTF">2014-05-30T12:31:00Z</dcterms:created>
  <dcterms:modified xsi:type="dcterms:W3CDTF">2014-08-23T12:32:00Z</dcterms:modified>
</cp:coreProperties>
</file>